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3B61" w:rsidRDefault="00070975" w:rsidP="00D92247">
      <w:pPr>
        <w:pStyle w:val="VLBodyIntro"/>
        <w:spacing w:after="240"/>
        <w:rPr>
          <w:noProof/>
        </w:rPr>
      </w:pPr>
      <w:r>
        <w:rPr>
          <w:noProof/>
        </w:rPr>
        <mc:AlternateContent>
          <mc:Choice Requires="wps">
            <w:drawing>
              <wp:anchor distT="0" distB="0" distL="114300" distR="114300" simplePos="0" relativeHeight="251666432" behindDoc="0" locked="0" layoutInCell="1" allowOverlap="1">
                <wp:simplePos x="0" y="0"/>
                <wp:positionH relativeFrom="margin">
                  <wp:posOffset>-368300</wp:posOffset>
                </wp:positionH>
                <wp:positionV relativeFrom="margin">
                  <wp:posOffset>-440055</wp:posOffset>
                </wp:positionV>
                <wp:extent cx="5293360" cy="1206500"/>
                <wp:effectExtent l="0" t="0" r="0" b="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247" w:rsidRPr="00690938" w:rsidRDefault="005E2231" w:rsidP="00D92247">
                            <w:pPr>
                              <w:pStyle w:val="VLHeaderTitle"/>
                              <w:rPr>
                                <w:color w:val="595959" w:themeColor="text1" w:themeTint="A6"/>
                                <w:sz w:val="40"/>
                              </w:rPr>
                            </w:pPr>
                            <w:r>
                              <w:rPr>
                                <w:color w:val="595959" w:themeColor="text1" w:themeTint="A6"/>
                                <w:sz w:val="40"/>
                              </w:rPr>
                              <w:t>NEW MICROSOFT LIC</w:t>
                            </w:r>
                            <w:r w:rsidR="00D92247">
                              <w:rPr>
                                <w:color w:val="595959" w:themeColor="text1" w:themeTint="A6"/>
                                <w:sz w:val="40"/>
                              </w:rPr>
                              <w:t>E</w:t>
                            </w:r>
                            <w:r>
                              <w:rPr>
                                <w:color w:val="595959" w:themeColor="text1" w:themeTint="A6"/>
                                <w:sz w:val="40"/>
                              </w:rPr>
                              <w:t>NSING FOR K-12***!! E</w:t>
                            </w:r>
                            <w:r w:rsidR="00D92247">
                              <w:rPr>
                                <w:color w:val="595959" w:themeColor="text1" w:themeTint="A6"/>
                                <w:sz w:val="40"/>
                              </w:rPr>
                              <w:t>nrollment for Education Solutions</w:t>
                            </w:r>
                          </w:p>
                          <w:p w:rsidR="00D92247" w:rsidRPr="000B5428" w:rsidRDefault="00D92247" w:rsidP="00D92247">
                            <w:pPr>
                              <w:pStyle w:val="VLHeaderSubtitle"/>
                            </w:pPr>
                            <w:r>
                              <w:t>Program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pt;margin-top:-34.65pt;width:416.8pt;height: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" filled="f" stroked="f">
                <v:textbox>
                  <w:txbxContent>
                    <w:p w:rsidR="00D92247" w:rsidRPr="00690938" w:rsidRDefault="005E2231" w:rsidP="00D92247">
                      <w:pPr>
                        <w:pStyle w:val="VLHeaderTitle"/>
                        <w:rPr>
                          <w:color w:val="595959" w:themeColor="text1" w:themeTint="A6"/>
                          <w:sz w:val="40"/>
                        </w:rPr>
                      </w:pPr>
                      <w:r>
                        <w:rPr>
                          <w:color w:val="595959" w:themeColor="text1" w:themeTint="A6"/>
                          <w:sz w:val="40"/>
                        </w:rPr>
                        <w:t>NEW MICROSOFT LIC</w:t>
                      </w:r>
                      <w:r w:rsidR="00D92247">
                        <w:rPr>
                          <w:color w:val="595959" w:themeColor="text1" w:themeTint="A6"/>
                          <w:sz w:val="40"/>
                        </w:rPr>
                        <w:t>E</w:t>
                      </w:r>
                      <w:r>
                        <w:rPr>
                          <w:color w:val="595959" w:themeColor="text1" w:themeTint="A6"/>
                          <w:sz w:val="40"/>
                        </w:rPr>
                        <w:t>NSING FOR K-12***!! E</w:t>
                      </w:r>
                      <w:r w:rsidR="00D92247">
                        <w:rPr>
                          <w:color w:val="595959" w:themeColor="text1" w:themeTint="A6"/>
                          <w:sz w:val="40"/>
                        </w:rPr>
                        <w:t>nrollment for Education Solutions</w:t>
                      </w:r>
                    </w:p>
                    <w:p w:rsidR="00D92247" w:rsidRPr="000B5428" w:rsidRDefault="00D92247" w:rsidP="00D92247">
                      <w:pPr>
                        <w:pStyle w:val="VLHeaderSubtitle"/>
                      </w:pPr>
                      <w:r>
                        <w:t>Program overview</w:t>
                      </w:r>
                    </w:p>
                  </w:txbxContent>
                </v:textbox>
                <w10:wrap type="square" anchorx="margin" anchory="margin"/>
              </v:shape>
            </w:pict>
          </mc:Fallback>
        </mc:AlternateContent>
      </w:r>
    </w:p>
    <w:p w:rsidR="009B3B61" w:rsidRDefault="009B3B61" w:rsidP="00D92247">
      <w:pPr>
        <w:pStyle w:val="VLBodyIntro"/>
        <w:spacing w:after="240"/>
        <w:rPr>
          <w:noProof/>
        </w:rPr>
      </w:pPr>
    </w:p>
    <w:p w:rsidR="009B3B61" w:rsidRPr="001F1267" w:rsidRDefault="005E2231" w:rsidP="00D92247">
      <w:pPr>
        <w:pStyle w:val="VLBodyIntro"/>
        <w:spacing w:after="240"/>
        <w:rPr>
          <w:b/>
          <w:i/>
          <w:noProof/>
        </w:rPr>
      </w:pPr>
      <w:r w:rsidRPr="001F1267">
        <w:rPr>
          <w:b/>
          <w:i/>
          <w:noProof/>
        </w:rPr>
        <w:t>***PLEASE GO TO GOV CONNECTION BOOTH #92 FOR NHSTE CONSORTIA FTE BASED AGREEMENT DETAILS STARTING FEB 1</w:t>
      </w:r>
    </w:p>
    <w:p w:rsidR="00D92247" w:rsidRPr="003F1B83" w:rsidRDefault="00D92247" w:rsidP="00D92247">
      <w:pPr>
        <w:pStyle w:val="VLBodyIntro"/>
        <w:spacing w:after="240"/>
      </w:pPr>
      <w:r w:rsidRPr="004F6E3E">
        <w:rPr>
          <w:noProof/>
        </w:rPr>
        <w:t>Introduction the Enrollment for Education Solutions (EES) from Microsoft® Volume Licensing</w:t>
      </w:r>
    </w:p>
    <w:p w:rsidR="00D92247" w:rsidRPr="004F6E3E" w:rsidRDefault="00D92247" w:rsidP="009B3B61">
      <w:pPr>
        <w:pStyle w:val="VLBodyHead"/>
        <w:spacing w:before="0" w:after="100" w:line="260" w:lineRule="exact"/>
        <w:rPr>
          <w:rFonts w:ascii="Segoe UI" w:hAnsi="Segoe UI"/>
          <w:b w:val="0"/>
          <w:color w:val="595959" w:themeColor="text1" w:themeTint="A6"/>
        </w:rPr>
      </w:pPr>
      <w:r w:rsidRPr="004F6E3E">
        <w:rPr>
          <w:rFonts w:ascii="Segoe UI" w:hAnsi="Segoe UI"/>
          <w:b w:val="0"/>
          <w:color w:val="595959" w:themeColor="text1" w:themeTint="A6"/>
        </w:rPr>
        <w:t xml:space="preserve">Microsoft’s Enrollment for Education Solutions (EES) is an easy, cost-effective licensing offer that provides academic institutions with assured coverage for desktop platform products with one annual employee count, the flexibility to add products in any quantity and simplified asset management—all under a single, evergreen subscription agreement. </w:t>
      </w:r>
    </w:p>
    <w:p w:rsidR="00D92247" w:rsidRPr="004F6E3E" w:rsidRDefault="00D92247" w:rsidP="009B3B61">
      <w:pPr>
        <w:pStyle w:val="VLBodyHead"/>
        <w:spacing w:before="0" w:after="100" w:line="260" w:lineRule="exact"/>
        <w:rPr>
          <w:rFonts w:ascii="Segoe UI" w:hAnsi="Segoe UI"/>
          <w:b w:val="0"/>
          <w:color w:val="595959" w:themeColor="text1" w:themeTint="A6"/>
        </w:rPr>
      </w:pPr>
      <w:r w:rsidRPr="004F6E3E">
        <w:rPr>
          <w:rFonts w:ascii="Segoe UI" w:hAnsi="Segoe UI"/>
          <w:b w:val="0"/>
          <w:color w:val="595959" w:themeColor="text1" w:themeTint="A6"/>
        </w:rPr>
        <w:t>In today’s complex education IT environments, the EES provides primary, secondary, and higher education institutions:</w:t>
      </w:r>
    </w:p>
    <w:p w:rsidR="00D92247" w:rsidRPr="004F6E3E" w:rsidRDefault="00D92247" w:rsidP="009B3B61">
      <w:pPr>
        <w:pStyle w:val="VLBodyHead"/>
        <w:spacing w:before="0" w:after="100" w:line="260" w:lineRule="exact"/>
        <w:rPr>
          <w:rFonts w:ascii="Segoe UI" w:hAnsi="Segoe UI"/>
          <w:b w:val="0"/>
          <w:color w:val="595959" w:themeColor="text1" w:themeTint="A6"/>
        </w:rPr>
      </w:pPr>
      <w:r w:rsidRPr="004F6E3E">
        <w:rPr>
          <w:rFonts w:ascii="Segoe UI" w:hAnsi="Segoe UI"/>
          <w:b w:val="0"/>
          <w:color w:val="595959" w:themeColor="text1" w:themeTint="A6"/>
        </w:rPr>
        <w:t xml:space="preserve">An affordable volume based price and the rights to the latest Microsoft Enterprise software products, including: Microsoft Office Professional Plus 2010, Windows 7 Enterprise, Microsoft Core Client Access License (CAL) Suite, and Microsoft Enterprise Client Access License (ECAL) Suite. </w:t>
      </w:r>
    </w:p>
    <w:p w:rsidR="00D92247" w:rsidRPr="004F6E3E" w:rsidRDefault="00D92247" w:rsidP="009B3B61">
      <w:pPr>
        <w:pStyle w:val="VLBodyHead"/>
        <w:numPr>
          <w:ilvl w:val="0"/>
          <w:numId w:val="9"/>
        </w:numPr>
        <w:spacing w:before="0" w:after="100" w:line="260" w:lineRule="exact"/>
        <w:rPr>
          <w:rFonts w:ascii="Segoe UI" w:hAnsi="Segoe UI"/>
          <w:b w:val="0"/>
          <w:color w:val="595959" w:themeColor="text1" w:themeTint="A6"/>
        </w:rPr>
      </w:pPr>
      <w:r w:rsidRPr="004F6E3E">
        <w:rPr>
          <w:rFonts w:ascii="Segoe UI" w:hAnsi="Segoe UI"/>
          <w:b w:val="0"/>
          <w:color w:val="595959" w:themeColor="text1" w:themeTint="A6"/>
        </w:rPr>
        <w:t>The simplicity of counting FTE employees just once per year.</w:t>
      </w:r>
    </w:p>
    <w:p w:rsidR="00D92247" w:rsidRPr="004F6E3E" w:rsidRDefault="00D92247" w:rsidP="009B3B61">
      <w:pPr>
        <w:pStyle w:val="VLBodyHead"/>
        <w:numPr>
          <w:ilvl w:val="0"/>
          <w:numId w:val="9"/>
        </w:numPr>
        <w:spacing w:before="0" w:after="100" w:line="260" w:lineRule="exact"/>
        <w:rPr>
          <w:rFonts w:ascii="Segoe UI" w:hAnsi="Segoe UI"/>
          <w:b w:val="0"/>
          <w:color w:val="595959" w:themeColor="text1" w:themeTint="A6"/>
        </w:rPr>
      </w:pPr>
      <w:r w:rsidRPr="004F6E3E">
        <w:rPr>
          <w:rFonts w:ascii="Segoe UI" w:hAnsi="Segoe UI"/>
          <w:b w:val="0"/>
          <w:color w:val="595959" w:themeColor="text1" w:themeTint="A6"/>
        </w:rPr>
        <w:t>Software Assurance; a powerful combination of benefits that include new version rights, the Home Use Program (HUP), and many other advantages, including tools, and training resources.</w:t>
      </w:r>
    </w:p>
    <w:p w:rsidR="00D92247" w:rsidRPr="004F6E3E" w:rsidRDefault="00D92247" w:rsidP="009B3B61">
      <w:pPr>
        <w:pStyle w:val="VLBodyHead"/>
        <w:numPr>
          <w:ilvl w:val="0"/>
          <w:numId w:val="9"/>
        </w:numPr>
        <w:spacing w:before="0" w:after="100" w:line="260" w:lineRule="exact"/>
        <w:rPr>
          <w:rFonts w:ascii="Segoe UI" w:hAnsi="Segoe UI"/>
          <w:b w:val="0"/>
          <w:color w:val="595959" w:themeColor="text1" w:themeTint="A6"/>
        </w:rPr>
      </w:pPr>
      <w:r w:rsidRPr="004F6E3E">
        <w:rPr>
          <w:rFonts w:ascii="Segoe UI" w:hAnsi="Segoe UI"/>
          <w:b w:val="0"/>
          <w:color w:val="595959" w:themeColor="text1" w:themeTint="A6"/>
        </w:rPr>
        <w:t>A broad selection of additional Microsoft software products that may be licensed in any quantity.</w:t>
      </w:r>
    </w:p>
    <w:p w:rsidR="00D92247" w:rsidRPr="004F6E3E" w:rsidRDefault="00D92247" w:rsidP="009B3B61">
      <w:pPr>
        <w:pStyle w:val="VLBodyHead"/>
        <w:numPr>
          <w:ilvl w:val="0"/>
          <w:numId w:val="9"/>
        </w:numPr>
        <w:spacing w:before="0" w:after="100" w:line="260" w:lineRule="exact"/>
        <w:rPr>
          <w:rFonts w:ascii="Segoe UI" w:hAnsi="Segoe UI"/>
          <w:b w:val="0"/>
          <w:color w:val="595959" w:themeColor="text1" w:themeTint="A6"/>
        </w:rPr>
      </w:pPr>
      <w:r w:rsidRPr="004F6E3E">
        <w:rPr>
          <w:rFonts w:ascii="Segoe UI" w:hAnsi="Segoe UI"/>
          <w:b w:val="0"/>
          <w:color w:val="595959" w:themeColor="text1" w:themeTint="A6"/>
        </w:rPr>
        <w:t>Live@edu, which provides email, calendars, document sharing, instant messaging, video chat, and mobile email accessible through many popular web browsers.</w:t>
      </w:r>
    </w:p>
    <w:p w:rsidR="00287495" w:rsidRDefault="00D92247" w:rsidP="00D92247">
      <w:pPr>
        <w:pStyle w:val="VLBodyHead"/>
        <w:numPr>
          <w:ilvl w:val="0"/>
          <w:numId w:val="9"/>
        </w:numPr>
        <w:spacing w:before="0" w:after="100" w:line="260" w:lineRule="exact"/>
        <w:rPr>
          <w:rFonts w:ascii="Segoe UI" w:hAnsi="Segoe UI"/>
          <w:b w:val="0"/>
          <w:color w:val="595959" w:themeColor="text1" w:themeTint="A6"/>
        </w:rPr>
      </w:pPr>
      <w:r w:rsidRPr="004F6E3E">
        <w:rPr>
          <w:rFonts w:ascii="Segoe UI" w:hAnsi="Segoe UI"/>
          <w:b w:val="0"/>
          <w:color w:val="595959" w:themeColor="text1" w:themeTint="A6"/>
        </w:rPr>
        <w:t>Predictable annual payments with a one-year or three-year enrollment option.</w:t>
      </w:r>
    </w:p>
    <w:p w:rsidR="00287495" w:rsidRDefault="00D92247" w:rsidP="00287495">
      <w:pPr>
        <w:pStyle w:val="VLBodyHead"/>
        <w:spacing w:before="0" w:after="100" w:line="260" w:lineRule="exact"/>
      </w:pPr>
      <w:r>
        <w:t>EES Benefits</w:t>
      </w:r>
    </w:p>
    <w:p w:rsidR="00D92247" w:rsidRPr="00287495" w:rsidRDefault="00D92247" w:rsidP="00287495">
      <w:pPr>
        <w:pStyle w:val="VLBodyHead"/>
        <w:spacing w:before="0" w:after="100" w:line="260" w:lineRule="exact"/>
        <w:rPr>
          <w:rFonts w:ascii="Segoe UI" w:hAnsi="Segoe UI"/>
          <w:b w:val="0"/>
          <w:color w:val="595959" w:themeColor="text1" w:themeTint="A6"/>
        </w:rPr>
      </w:pPr>
      <w:r w:rsidRPr="004F6E3E">
        <w:rPr>
          <w:color w:val="595959" w:themeColor="text1" w:themeTint="A6"/>
        </w:rPr>
        <w:t>EES provides participating institutions the benefits of:</w:t>
      </w:r>
    </w:p>
    <w:p w:rsidR="00D92247" w:rsidRPr="004F6E3E" w:rsidRDefault="00D92247" w:rsidP="00D92247">
      <w:pPr>
        <w:pStyle w:val="VLHead1"/>
        <w:numPr>
          <w:ilvl w:val="0"/>
          <w:numId w:val="10"/>
        </w:numPr>
        <w:spacing w:before="0" w:after="120" w:line="240" w:lineRule="auto"/>
        <w:rPr>
          <w:color w:val="595959" w:themeColor="text1" w:themeTint="A6"/>
          <w:sz w:val="19"/>
          <w:szCs w:val="22"/>
        </w:rPr>
      </w:pPr>
      <w:r w:rsidRPr="004F6E3E">
        <w:rPr>
          <w:b/>
          <w:color w:val="595959" w:themeColor="text1" w:themeTint="A6"/>
          <w:sz w:val="19"/>
          <w:szCs w:val="22"/>
        </w:rPr>
        <w:t>Easy Compliance:</w:t>
      </w:r>
      <w:r w:rsidRPr="004F6E3E">
        <w:rPr>
          <w:color w:val="595959" w:themeColor="text1" w:themeTint="A6"/>
          <w:sz w:val="19"/>
          <w:szCs w:val="22"/>
        </w:rPr>
        <w:t xml:space="preserve">  Through the simplicity and predictability of counting FTE employees just once per year you can be confident you are fully covered for the desktop platform products you’ve selected regardless of yearly fluctuations in employees or devices.</w:t>
      </w:r>
    </w:p>
    <w:p w:rsidR="00D92247" w:rsidRPr="004F6E3E" w:rsidRDefault="00D92247" w:rsidP="00D92247">
      <w:pPr>
        <w:pStyle w:val="VLHead1"/>
        <w:numPr>
          <w:ilvl w:val="0"/>
          <w:numId w:val="10"/>
        </w:numPr>
        <w:spacing w:before="0" w:after="120" w:line="240" w:lineRule="auto"/>
        <w:rPr>
          <w:color w:val="595959" w:themeColor="text1" w:themeTint="A6"/>
          <w:sz w:val="19"/>
          <w:szCs w:val="22"/>
        </w:rPr>
      </w:pPr>
      <w:r w:rsidRPr="004F6E3E">
        <w:rPr>
          <w:b/>
          <w:color w:val="595959" w:themeColor="text1" w:themeTint="A6"/>
          <w:sz w:val="19"/>
          <w:szCs w:val="22"/>
        </w:rPr>
        <w:t>Customized Solutions:</w:t>
      </w:r>
      <w:r w:rsidRPr="004F6E3E">
        <w:rPr>
          <w:color w:val="595959" w:themeColor="text1" w:themeTint="A6"/>
          <w:sz w:val="19"/>
          <w:szCs w:val="22"/>
        </w:rPr>
        <w:t xml:space="preserve"> Easily add additional products either organization-wide, department-wide, or for individual licenses at any time during your subscription term so you can deliver the right mix of technology and services to your faculty, staff, and students. </w:t>
      </w:r>
    </w:p>
    <w:p w:rsidR="00D92247" w:rsidRPr="004F6E3E" w:rsidRDefault="00D92247" w:rsidP="00D92247">
      <w:pPr>
        <w:pStyle w:val="VLHead1"/>
        <w:numPr>
          <w:ilvl w:val="1"/>
          <w:numId w:val="10"/>
        </w:numPr>
        <w:spacing w:before="0" w:after="120" w:line="240" w:lineRule="auto"/>
        <w:rPr>
          <w:color w:val="595959" w:themeColor="text1" w:themeTint="A6"/>
          <w:sz w:val="19"/>
          <w:szCs w:val="22"/>
        </w:rPr>
      </w:pPr>
      <w:r w:rsidRPr="004F6E3E">
        <w:rPr>
          <w:color w:val="595959" w:themeColor="text1" w:themeTint="A6"/>
          <w:sz w:val="19"/>
          <w:szCs w:val="22"/>
        </w:rPr>
        <w:t>A broad selection of Microsoft software products, such as Microsoft Office Visio® drawing and diagramming software, Microsoft Office Project, Business Productivity Online Suite (BPOS), the Windows Server® operating system, and Microsoft Exchange Server are available as Additional Products through EES.</w:t>
      </w:r>
    </w:p>
    <w:p w:rsidR="00D92247" w:rsidRPr="004F6E3E" w:rsidRDefault="00070975" w:rsidP="00D92247">
      <w:pPr>
        <w:pStyle w:val="VLHead1"/>
        <w:numPr>
          <w:ilvl w:val="1"/>
          <w:numId w:val="10"/>
        </w:numPr>
        <w:spacing w:before="0" w:after="120" w:line="240" w:lineRule="auto"/>
        <w:rPr>
          <w:color w:val="595959" w:themeColor="text1" w:themeTint="A6"/>
          <w:sz w:val="19"/>
          <w:szCs w:val="22"/>
        </w:rPr>
      </w:pPr>
      <w:r>
        <w:rPr>
          <w:noProof/>
        </w:rPr>
        <w:lastRenderedPageBreak/>
        <mc:AlternateContent>
          <mc:Choice Requires="wps">
            <w:drawing>
              <wp:anchor distT="0" distB="0" distL="114300" distR="114300" simplePos="0" relativeHeight="251670528" behindDoc="0" locked="0" layoutInCell="1" allowOverlap="1">
                <wp:simplePos x="0" y="0"/>
                <wp:positionH relativeFrom="page">
                  <wp:posOffset>5874385</wp:posOffset>
                </wp:positionH>
                <wp:positionV relativeFrom="page">
                  <wp:posOffset>1501140</wp:posOffset>
                </wp:positionV>
                <wp:extent cx="1651000" cy="7738110"/>
                <wp:effectExtent l="0" t="0" r="0" b="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773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329" w:rsidRPr="009B3B61" w:rsidRDefault="008C7329" w:rsidP="008C7329">
                            <w:pPr>
                              <w:pStyle w:val="VLColumnHead"/>
                              <w:rPr>
                                <w:sz w:val="24"/>
                              </w:rPr>
                            </w:pPr>
                            <w:r w:rsidRPr="009B3B61">
                              <w:rPr>
                                <w:sz w:val="24"/>
                              </w:rPr>
                              <w:t>Microsoft Software Assurance</w:t>
                            </w:r>
                          </w:p>
                          <w:p w:rsidR="008C7329" w:rsidRPr="009B3B61" w:rsidRDefault="008C7329" w:rsidP="008C7329">
                            <w:pPr>
                              <w:pStyle w:val="VLBodyCopy"/>
                              <w:rPr>
                                <w:color w:val="365F91" w:themeColor="accent1" w:themeShade="BF"/>
                                <w:sz w:val="18"/>
                              </w:rPr>
                            </w:pPr>
                            <w:r w:rsidRPr="009B3B61">
                              <w:rPr>
                                <w:color w:val="365F91" w:themeColor="accent1" w:themeShade="BF"/>
                                <w:sz w:val="18"/>
                              </w:rPr>
                              <w:t>Software Assurance is a comprehensive maintenance offering. It offers a broad range of benefits that help you get the most out of your software license purchases. These benefits are available throughout the software management life cycle, so you can access them when you need them. Software Assurance benefits contribute to the return on your technology investment by helping you with budget predictability, minimized downtime, and improved productivity. And Software Assurance can help you lower the operating expenses for employee development, deployment, and support costs. This program also offers other advantages, depending on how you activate and use the benefits.</w:t>
                            </w:r>
                          </w:p>
                          <w:p w:rsidR="008C7329" w:rsidRPr="009B3B61" w:rsidRDefault="008C7329" w:rsidP="008C7329">
                            <w:pPr>
                              <w:pStyle w:val="VLBodyCopy"/>
                              <w:rPr>
                                <w:b/>
                                <w:color w:val="404040" w:themeColor="text1" w:themeTint="BF"/>
                                <w:sz w:val="18"/>
                              </w:rPr>
                            </w:pPr>
                            <w:r w:rsidRPr="009B3B61">
                              <w:rPr>
                                <w:color w:val="365F91" w:themeColor="accent1" w:themeShade="BF"/>
                                <w:sz w:val="18"/>
                              </w:rPr>
                              <w:t>With EES, Software Assurance is included with your software licenses. For information about Software Assurance benefits, please visit</w:t>
                            </w:r>
                            <w:r w:rsidRPr="009B3B61">
                              <w:rPr>
                                <w:sz w:val="18"/>
                              </w:rPr>
                              <w:t xml:space="preserve"> </w:t>
                            </w:r>
                            <w:hyperlink r:id="rId13" w:history="1">
                              <w:r w:rsidRPr="009B3B61">
                                <w:rPr>
                                  <w:rStyle w:val="Hyperlink"/>
                                  <w:sz w:val="18"/>
                                </w:rPr>
                                <w:t>www.microsoft.com/licensing/software-assurance/default.aspx</w:t>
                              </w:r>
                            </w:hyperlink>
                            <w:r w:rsidRPr="009B3B61">
                              <w:rPr>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462.55pt;margin-top:118.2pt;width:130pt;height:609.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9buwIAAMI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" filled="f" stroked="f">
                <v:textbox>
                  <w:txbxContent>
                    <w:p w:rsidR="008C7329" w:rsidRPr="009B3B61" w:rsidRDefault="008C7329" w:rsidP="008C7329">
                      <w:pPr>
                        <w:pStyle w:val="VLColumnHead"/>
                        <w:rPr>
                          <w:sz w:val="24"/>
                        </w:rPr>
                      </w:pPr>
                      <w:r w:rsidRPr="009B3B61">
                        <w:rPr>
                          <w:sz w:val="24"/>
                        </w:rPr>
                        <w:t>Microsoft Software Assurance</w:t>
                      </w:r>
                    </w:p>
                    <w:p w:rsidR="008C7329" w:rsidRPr="009B3B61" w:rsidRDefault="008C7329" w:rsidP="008C7329">
                      <w:pPr>
                        <w:pStyle w:val="VLBodyCopy"/>
                        <w:rPr>
                          <w:color w:val="365F91" w:themeColor="accent1" w:themeShade="BF"/>
                          <w:sz w:val="18"/>
                        </w:rPr>
                      </w:pPr>
                      <w:r w:rsidRPr="009B3B61">
                        <w:rPr>
                          <w:color w:val="365F91" w:themeColor="accent1" w:themeShade="BF"/>
                          <w:sz w:val="18"/>
                        </w:rPr>
                        <w:t>Software Assurance is a comprehensive maintenance offering. It offers a broad range of benefits that help you get the most out of your software license purchases. These benefits are available throughout the software management life cycle, so you can access them when you need them. Software Assurance benefits contribute to the return on your technology investment by helping you with budget predictability, minimized downtime, and improved productivity. And Software Assurance can help you lower the operating expenses for employee development, deployment, and support costs. This program also offers other advantages, depending on how you activate and use the benefits.</w:t>
                      </w:r>
                    </w:p>
                    <w:p w:rsidR="008C7329" w:rsidRPr="009B3B61" w:rsidRDefault="008C7329" w:rsidP="008C7329">
                      <w:pPr>
                        <w:pStyle w:val="VLBodyCopy"/>
                        <w:rPr>
                          <w:b/>
                          <w:color w:val="404040" w:themeColor="text1" w:themeTint="BF"/>
                          <w:sz w:val="18"/>
                        </w:rPr>
                      </w:pPr>
                      <w:r w:rsidRPr="009B3B61">
                        <w:rPr>
                          <w:color w:val="365F91" w:themeColor="accent1" w:themeShade="BF"/>
                          <w:sz w:val="18"/>
                        </w:rPr>
                        <w:t>With EES, Software Assurance is included with your software licenses. For information about Software Assurance benefits, please visit</w:t>
                      </w:r>
                      <w:r w:rsidRPr="009B3B61">
                        <w:rPr>
                          <w:sz w:val="18"/>
                        </w:rPr>
                        <w:t xml:space="preserve"> </w:t>
                      </w:r>
                      <w:hyperlink r:id="rId14" w:history="1">
                        <w:r w:rsidRPr="009B3B61">
                          <w:rPr>
                            <w:rStyle w:val="Hyperlink"/>
                            <w:sz w:val="18"/>
                          </w:rPr>
                          <w:t>www.microsoft.com/licensing/software-assurance/default.aspx</w:t>
                        </w:r>
                      </w:hyperlink>
                      <w:r w:rsidRPr="009B3B61">
                        <w:rPr>
                          <w:sz w:val="18"/>
                        </w:rPr>
                        <w:t>.</w:t>
                      </w:r>
                    </w:p>
                  </w:txbxContent>
                </v:textbox>
                <w10:wrap type="square" anchorx="page" anchory="page"/>
              </v:shape>
            </w:pict>
          </mc:Fallback>
        </mc:AlternateContent>
      </w:r>
      <w:r w:rsidR="00D92247" w:rsidRPr="004F6E3E">
        <w:rPr>
          <w:color w:val="595959" w:themeColor="text1" w:themeTint="A6"/>
          <w:sz w:val="19"/>
          <w:szCs w:val="22"/>
        </w:rPr>
        <w:t xml:space="preserve">Student Licensing options are also available and provide a convenient and cost-effective way for you to license software and services for your students so they may collaborate easily and have access to the software they need. </w:t>
      </w:r>
    </w:p>
    <w:p w:rsidR="00D92247" w:rsidRPr="004F6E3E" w:rsidRDefault="00D92247" w:rsidP="00D92247">
      <w:pPr>
        <w:pStyle w:val="VLHead1"/>
        <w:numPr>
          <w:ilvl w:val="0"/>
          <w:numId w:val="10"/>
        </w:numPr>
        <w:spacing w:before="0" w:after="120" w:line="240" w:lineRule="auto"/>
        <w:rPr>
          <w:color w:val="595959" w:themeColor="text1" w:themeTint="A6"/>
          <w:sz w:val="19"/>
          <w:szCs w:val="22"/>
        </w:rPr>
      </w:pPr>
      <w:r w:rsidRPr="004F6E3E">
        <w:rPr>
          <w:b/>
          <w:color w:val="595959" w:themeColor="text1" w:themeTint="A6"/>
          <w:sz w:val="19"/>
          <w:szCs w:val="22"/>
        </w:rPr>
        <w:t>Simplified Asset Management:</w:t>
      </w:r>
      <w:r w:rsidRPr="004F6E3E">
        <w:rPr>
          <w:color w:val="595959" w:themeColor="text1" w:themeTint="A6"/>
          <w:sz w:val="19"/>
          <w:szCs w:val="22"/>
        </w:rPr>
        <w:t xml:space="preserve"> Self-service tools such as the Volume Licensing Service Center enable you to easily track and manage your software assets and Software Assurance benefits from one convenient, online location.</w:t>
      </w:r>
    </w:p>
    <w:p w:rsidR="00D92247" w:rsidRPr="004F6E3E" w:rsidRDefault="00D92247" w:rsidP="00D92247">
      <w:pPr>
        <w:pStyle w:val="VLHead1"/>
        <w:numPr>
          <w:ilvl w:val="0"/>
          <w:numId w:val="10"/>
        </w:numPr>
        <w:spacing w:before="0" w:after="120" w:line="240" w:lineRule="auto"/>
        <w:rPr>
          <w:color w:val="595959" w:themeColor="text1" w:themeTint="A6"/>
          <w:sz w:val="19"/>
          <w:szCs w:val="22"/>
        </w:rPr>
      </w:pPr>
      <w:r w:rsidRPr="004F6E3E">
        <w:rPr>
          <w:b/>
          <w:color w:val="595959" w:themeColor="text1" w:themeTint="A6"/>
          <w:sz w:val="19"/>
          <w:szCs w:val="22"/>
        </w:rPr>
        <w:t>Low Administration:</w:t>
      </w:r>
      <w:r w:rsidRPr="004F6E3E">
        <w:rPr>
          <w:color w:val="595959" w:themeColor="text1" w:themeTint="A6"/>
          <w:sz w:val="19"/>
          <w:szCs w:val="22"/>
        </w:rPr>
        <w:t xml:space="preserve"> Subscription licensing eliminates the need to track licenses for the selected desktop platform products on every PC which enables your IT staff to be more productive as they no longer have to track multiple licenses across the institution. </w:t>
      </w:r>
    </w:p>
    <w:p w:rsidR="00903A01" w:rsidRPr="0097124A" w:rsidRDefault="00D92247" w:rsidP="0097124A">
      <w:pPr>
        <w:pStyle w:val="VLHead1"/>
        <w:numPr>
          <w:ilvl w:val="0"/>
          <w:numId w:val="10"/>
        </w:numPr>
        <w:spacing w:before="0" w:after="120" w:line="240" w:lineRule="auto"/>
        <w:rPr>
          <w:color w:val="595959" w:themeColor="text1" w:themeTint="A6"/>
          <w:sz w:val="19"/>
          <w:szCs w:val="22"/>
        </w:rPr>
      </w:pPr>
      <w:r w:rsidRPr="004F6E3E">
        <w:rPr>
          <w:b/>
          <w:color w:val="595959" w:themeColor="text1" w:themeTint="A6"/>
          <w:sz w:val="19"/>
          <w:szCs w:val="22"/>
        </w:rPr>
        <w:t>Lower Total Cost of Ownership:</w:t>
      </w:r>
      <w:r w:rsidRPr="004F6E3E">
        <w:rPr>
          <w:color w:val="595959" w:themeColor="text1" w:themeTint="A6"/>
          <w:sz w:val="19"/>
          <w:szCs w:val="22"/>
        </w:rPr>
        <w:t xml:space="preserve"> Realize the maximum value from your licensing investment with included benefits such as access to current technology, Work at Home Rights for faculty and staff, product evaluation rights, Software Assurance for Microsoft Volume Licensing and Microsoft Live@edu.</w:t>
      </w:r>
      <w:bookmarkStart w:id="1" w:name="_Toc272846664"/>
    </w:p>
    <w:p w:rsidR="00D92247" w:rsidRPr="00903A01" w:rsidRDefault="00D92247" w:rsidP="009B3B61">
      <w:pPr>
        <w:pStyle w:val="VLBodyCopy"/>
        <w:spacing w:after="0"/>
        <w:rPr>
          <w:b/>
          <w:sz w:val="18"/>
        </w:rPr>
      </w:pPr>
      <w:r w:rsidRPr="00903A01">
        <w:rPr>
          <w:b/>
          <w:sz w:val="18"/>
        </w:rPr>
        <w:t>EES Desktop Platform Products</w:t>
      </w:r>
      <w:bookmarkEnd w:id="1"/>
    </w:p>
    <w:p w:rsidR="00D92247" w:rsidRDefault="00D92247" w:rsidP="00287495">
      <w:pPr>
        <w:pStyle w:val="VLBodyCopy"/>
        <w:spacing w:after="120"/>
      </w:pPr>
      <w:r w:rsidRPr="00674076">
        <w:t xml:space="preserve">EES offers you access to the most recent releases of the EES desktop platform products. </w:t>
      </w:r>
      <w:r w:rsidRPr="008C7329">
        <w:t>The EES desktop platform suites include:</w:t>
      </w:r>
    </w:p>
    <w:tbl>
      <w:tblPr>
        <w:tblStyle w:val="MediumGrid3-Accent3"/>
        <w:tblW w:w="8100" w:type="dxa"/>
        <w:tblInd w:w="115" w:type="dxa"/>
        <w:tblCellMar>
          <w:top w:w="29" w:type="dxa"/>
          <w:left w:w="115" w:type="dxa"/>
          <w:right w:w="115" w:type="dxa"/>
        </w:tblCellMar>
        <w:tblLook w:val="04A0" w:firstRow="1" w:lastRow="0" w:firstColumn="1" w:lastColumn="0" w:noHBand="0" w:noVBand="1"/>
      </w:tblPr>
      <w:tblGrid>
        <w:gridCol w:w="4050"/>
        <w:gridCol w:w="4050"/>
      </w:tblGrid>
      <w:tr w:rsidR="00876785" w:rsidTr="00876785">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050" w:type="dxa"/>
            <w:shd w:val="clear" w:color="auto" w:fill="4F81BD" w:themeFill="accent1"/>
            <w:vAlign w:val="center"/>
          </w:tcPr>
          <w:p w:rsidR="00876785" w:rsidRPr="008C7329" w:rsidRDefault="00876785" w:rsidP="000E721B">
            <w:pPr>
              <w:pStyle w:val="VLBodyCopy"/>
              <w:spacing w:after="0"/>
              <w:jc w:val="center"/>
              <w:rPr>
                <w:color w:val="FFFFFF" w:themeColor="background1"/>
              </w:rPr>
            </w:pPr>
            <w:r w:rsidRPr="008C7329">
              <w:rPr>
                <w:color w:val="FFFFFF" w:themeColor="background1"/>
              </w:rPr>
              <w:t>PROFESSIONAL DESKTOP PLATFORM</w:t>
            </w:r>
          </w:p>
        </w:tc>
        <w:tc>
          <w:tcPr>
            <w:tcW w:w="4050" w:type="dxa"/>
            <w:shd w:val="clear" w:color="auto" w:fill="4F81BD" w:themeFill="accent1"/>
            <w:vAlign w:val="center"/>
          </w:tcPr>
          <w:p w:rsidR="00876785" w:rsidRPr="008C7329" w:rsidRDefault="00876785" w:rsidP="000E721B">
            <w:pPr>
              <w:pStyle w:val="VLBodyCopy"/>
              <w:spacing w:after="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C7329">
              <w:rPr>
                <w:color w:val="FFFFFF" w:themeColor="background1"/>
              </w:rPr>
              <w:t>ENTERPRISE DESKTOP PLATFORM</w:t>
            </w:r>
          </w:p>
        </w:tc>
      </w:tr>
      <w:tr w:rsidR="00876785" w:rsidTr="00876785">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050" w:type="dxa"/>
            <w:shd w:val="clear" w:color="auto" w:fill="B8CCE4" w:themeFill="accent1" w:themeFillTint="66"/>
            <w:vAlign w:val="center"/>
          </w:tcPr>
          <w:p w:rsidR="00876785" w:rsidRPr="00F16E97" w:rsidRDefault="00876785" w:rsidP="000E721B">
            <w:pPr>
              <w:pStyle w:val="VLBodyCopy"/>
              <w:numPr>
                <w:ilvl w:val="0"/>
                <w:numId w:val="12"/>
              </w:numPr>
              <w:spacing w:before="120" w:after="120" w:line="240" w:lineRule="auto"/>
              <w:ind w:left="288" w:hanging="288"/>
              <w:rPr>
                <w:b w:val="0"/>
              </w:rPr>
            </w:pPr>
            <w:r w:rsidRPr="00F16E97">
              <w:rPr>
                <w:b w:val="0"/>
              </w:rPr>
              <w:t>Windows 7 Enterprise upgrade</w:t>
            </w:r>
          </w:p>
          <w:p w:rsidR="00876785" w:rsidRPr="00F16E97" w:rsidRDefault="00876785" w:rsidP="000E721B">
            <w:pPr>
              <w:pStyle w:val="VLBodyCopy"/>
              <w:numPr>
                <w:ilvl w:val="0"/>
                <w:numId w:val="12"/>
              </w:numPr>
              <w:spacing w:before="120" w:after="120" w:line="240" w:lineRule="auto"/>
              <w:ind w:left="288" w:hanging="288"/>
              <w:rPr>
                <w:b w:val="0"/>
              </w:rPr>
            </w:pPr>
            <w:r w:rsidRPr="00F16E97">
              <w:rPr>
                <w:b w:val="0"/>
              </w:rPr>
              <w:t>Microsoft Office Professional Plus 2010</w:t>
            </w:r>
          </w:p>
          <w:p w:rsidR="00876785" w:rsidRPr="00F16E97" w:rsidRDefault="00876785" w:rsidP="000E721B">
            <w:pPr>
              <w:pStyle w:val="VLBodyCopy"/>
              <w:numPr>
                <w:ilvl w:val="0"/>
                <w:numId w:val="12"/>
              </w:numPr>
              <w:spacing w:before="120" w:after="120" w:line="240" w:lineRule="auto"/>
              <w:ind w:left="288" w:hanging="288"/>
              <w:rPr>
                <w:b w:val="0"/>
              </w:rPr>
            </w:pPr>
            <w:r w:rsidRPr="00F16E97">
              <w:rPr>
                <w:b w:val="0"/>
              </w:rPr>
              <w:t>Microsoft Core CAL Suite</w:t>
            </w:r>
          </w:p>
        </w:tc>
        <w:tc>
          <w:tcPr>
            <w:tcW w:w="4050" w:type="dxa"/>
            <w:shd w:val="clear" w:color="auto" w:fill="DBE5F1" w:themeFill="accent1" w:themeFillTint="33"/>
            <w:vAlign w:val="center"/>
          </w:tcPr>
          <w:p w:rsidR="00876785" w:rsidRPr="00F16E97" w:rsidRDefault="00876785" w:rsidP="000E721B">
            <w:pPr>
              <w:pStyle w:val="VLBodyCopy"/>
              <w:numPr>
                <w:ilvl w:val="0"/>
                <w:numId w:val="12"/>
              </w:numPr>
              <w:spacing w:before="120" w:after="120" w:line="240" w:lineRule="auto"/>
              <w:ind w:left="288" w:hanging="288"/>
              <w:cnfStyle w:val="000000100000" w:firstRow="0" w:lastRow="0" w:firstColumn="0" w:lastColumn="0" w:oddVBand="0" w:evenVBand="0" w:oddHBand="1" w:evenHBand="0" w:firstRowFirstColumn="0" w:firstRowLastColumn="0" w:lastRowFirstColumn="0" w:lastRowLastColumn="0"/>
            </w:pPr>
            <w:r w:rsidRPr="00F16E97">
              <w:t>Windows 7 Enterprise upgrade</w:t>
            </w:r>
          </w:p>
          <w:p w:rsidR="00876785" w:rsidRPr="00F16E97" w:rsidRDefault="00876785" w:rsidP="000E721B">
            <w:pPr>
              <w:pStyle w:val="VLBodyCopy"/>
              <w:numPr>
                <w:ilvl w:val="0"/>
                <w:numId w:val="12"/>
              </w:numPr>
              <w:spacing w:before="120" w:after="120" w:line="240" w:lineRule="auto"/>
              <w:ind w:left="288" w:hanging="288"/>
              <w:cnfStyle w:val="000000100000" w:firstRow="0" w:lastRow="0" w:firstColumn="0" w:lastColumn="0" w:oddVBand="0" w:evenVBand="0" w:oddHBand="1" w:evenHBand="0" w:firstRowFirstColumn="0" w:firstRowLastColumn="0" w:lastRowFirstColumn="0" w:lastRowLastColumn="0"/>
            </w:pPr>
            <w:r w:rsidRPr="00F16E97">
              <w:t>Microsoft Office Professional Plus 2010</w:t>
            </w:r>
          </w:p>
          <w:p w:rsidR="00876785" w:rsidRPr="00F16E97" w:rsidRDefault="00876785" w:rsidP="000E721B">
            <w:pPr>
              <w:pStyle w:val="VLBodyCopy"/>
              <w:numPr>
                <w:ilvl w:val="0"/>
                <w:numId w:val="12"/>
              </w:numPr>
              <w:spacing w:before="120" w:after="120" w:line="240" w:lineRule="auto"/>
              <w:ind w:left="288" w:hanging="288"/>
              <w:cnfStyle w:val="000000100000" w:firstRow="0" w:lastRow="0" w:firstColumn="0" w:lastColumn="0" w:oddVBand="0" w:evenVBand="0" w:oddHBand="1" w:evenHBand="0" w:firstRowFirstColumn="0" w:firstRowLastColumn="0" w:lastRowFirstColumn="0" w:lastRowLastColumn="0"/>
            </w:pPr>
            <w:r w:rsidRPr="00F16E97">
              <w:t>Microsoft Enterprise CAL Suite</w:t>
            </w:r>
          </w:p>
        </w:tc>
      </w:tr>
    </w:tbl>
    <w:p w:rsidR="00D92247" w:rsidRPr="00903A01" w:rsidRDefault="00D92247" w:rsidP="009B3B61">
      <w:pPr>
        <w:pStyle w:val="VLBodyCopy"/>
        <w:widowControl w:val="0"/>
        <w:spacing w:after="0"/>
        <w:rPr>
          <w:b/>
          <w:sz w:val="18"/>
        </w:rPr>
      </w:pPr>
      <w:r w:rsidRPr="00903A01">
        <w:rPr>
          <w:b/>
          <w:sz w:val="18"/>
        </w:rPr>
        <w:t>Additional Products</w:t>
      </w:r>
    </w:p>
    <w:p w:rsidR="00F62D16" w:rsidRDefault="00D92247" w:rsidP="0097124A">
      <w:pPr>
        <w:pStyle w:val="VLBodyCopy"/>
        <w:widowControl w:val="0"/>
      </w:pPr>
      <w:r w:rsidRPr="00F16E97">
        <w:t xml:space="preserve">A broad selection of software and services are available as additional products under your EES. They provide the same License &amp; Software Assurance coverage as desktop platform products. Additional products may be licensed for any quantity specified by the organization, ranging from one license to the entire FTE employee count. Certain additional products may also be licensed either organization-wide based on your FTE employee count (the same way you license desktop platform products), or you may choose to acquire a specific number of licenses. </w:t>
      </w:r>
    </w:p>
    <w:p w:rsidR="00287495" w:rsidRPr="00287495" w:rsidRDefault="00287495" w:rsidP="00287495">
      <w:pPr>
        <w:pStyle w:val="VLBodyCopy"/>
        <w:spacing w:after="120" w:line="240" w:lineRule="auto"/>
        <w:rPr>
          <w:rFonts w:asciiTheme="majorHAnsi" w:hAnsiTheme="majorHAnsi" w:cstheme="majorHAnsi"/>
          <w:sz w:val="16"/>
        </w:rPr>
      </w:pPr>
      <w:r w:rsidRPr="00F62D16">
        <w:rPr>
          <w:rFonts w:asciiTheme="majorHAnsi" w:hAnsiTheme="majorHAnsi" w:cstheme="majorHAnsi"/>
          <w:sz w:val="16"/>
        </w:rPr>
        <w:t xml:space="preserve">© 2010 Microsoft Corporation. All rights reserved. Microsoft, Active Directory, Expression, Forefront, Hotmail, MSDN, SharePoint, SQL Server, Windows, Window Live, Windows Server, Windows Vista, Visual Studio, Visio  are either trademarks or registered trademarks of Microsoft in the United States and/or other countries. </w:t>
      </w:r>
      <w:r>
        <w:rPr>
          <w:rFonts w:asciiTheme="majorHAnsi" w:hAnsiTheme="majorHAnsi" w:cstheme="majorHAnsi"/>
          <w:sz w:val="16"/>
        </w:rPr>
        <w:t xml:space="preserve"> </w:t>
      </w:r>
      <w:r w:rsidRPr="00F62D16">
        <w:rPr>
          <w:rFonts w:asciiTheme="majorHAnsi" w:hAnsiTheme="majorHAnsi" w:cstheme="majorHAnsi"/>
          <w:sz w:val="16"/>
        </w:rPr>
        <w:t>This document is for informational purposes only. MICROSOFT MAKES NO WARRANTIES, EXPRESS OR IMPLIED, IN THIS SUMMARY.</w:t>
      </w:r>
      <w:r>
        <w:rPr>
          <w:rFonts w:asciiTheme="majorHAnsi" w:hAnsiTheme="majorHAnsi" w:cstheme="majorHAnsi"/>
          <w:sz w:val="16"/>
        </w:rPr>
        <w:t xml:space="preserve">  </w:t>
      </w:r>
      <w:r w:rsidRPr="00F62D16">
        <w:rPr>
          <w:rFonts w:asciiTheme="majorHAnsi" w:hAnsiTheme="majorHAnsi" w:cstheme="majorHAnsi"/>
          <w:sz w:val="16"/>
        </w:rPr>
        <w:t>Microsoft provides this material solely for informational and marketing purposes. Customers should refer to their agreements for a full understanding of their rights and obligations under Microsoft’s Volume Licensing programs. Microsoft software is licensed not sold. The value and benefit gained through use of Microsoft software and services may vary by customer. Customers with questions about differences between this material and the agreements should contact their reseller or Microsoft account manager. Microsoft does not set final prices or payment terms for licenses acquired through resellers.  Final prices and payment terms are determined by agreement between the customer and its reseller.  Eligibility for Software Assurance benefits varies by offering and region and is subject to change. The Terms and Conditions of your Volume License Agreement and the Terms and Conditions under which any specific Software Assurance benefits are offered will take precedence in the case of any conflict with the information provided here. For eligibility criteria and</w:t>
      </w:r>
      <w:r>
        <w:rPr>
          <w:rFonts w:asciiTheme="majorHAnsi" w:hAnsiTheme="majorHAnsi" w:cstheme="majorHAnsi"/>
          <w:sz w:val="16"/>
        </w:rPr>
        <w:t xml:space="preserve"> </w:t>
      </w:r>
      <w:r w:rsidRPr="00F62D16">
        <w:rPr>
          <w:rFonts w:asciiTheme="majorHAnsi" w:hAnsiTheme="majorHAnsi" w:cstheme="majorHAnsi"/>
          <w:sz w:val="16"/>
        </w:rPr>
        <w:t xml:space="preserve">current benefit program rules, see the Microsoft Product </w:t>
      </w:r>
      <w:proofErr w:type="gramStart"/>
      <w:r w:rsidRPr="00F62D16">
        <w:rPr>
          <w:rFonts w:asciiTheme="majorHAnsi" w:hAnsiTheme="majorHAnsi" w:cstheme="majorHAnsi"/>
          <w:sz w:val="16"/>
        </w:rPr>
        <w:t>List</w:t>
      </w:r>
      <w:r>
        <w:rPr>
          <w:rFonts w:asciiTheme="majorHAnsi" w:hAnsiTheme="majorHAnsi" w:cstheme="majorHAnsi"/>
          <w:sz w:val="16"/>
        </w:rPr>
        <w:t xml:space="preserve">  </w:t>
      </w:r>
      <w:r w:rsidRPr="00F62D16">
        <w:rPr>
          <w:rFonts w:asciiTheme="majorHAnsi" w:hAnsiTheme="majorHAnsi" w:cstheme="majorHAnsi"/>
          <w:sz w:val="16"/>
        </w:rPr>
        <w:t>The</w:t>
      </w:r>
      <w:proofErr w:type="gramEnd"/>
      <w:r w:rsidRPr="00F62D16">
        <w:rPr>
          <w:rFonts w:asciiTheme="majorHAnsi" w:hAnsiTheme="majorHAnsi" w:cstheme="majorHAnsi"/>
          <w:sz w:val="16"/>
        </w:rPr>
        <w:t xml:space="preserve"> contents of this guide are subject to change. Please contact your Microsoft account manager or reseller for the most current version of this guide.</w:t>
      </w:r>
      <w:r w:rsidRPr="00F62D16">
        <w:rPr>
          <w:rFonts w:asciiTheme="majorHAnsi" w:hAnsiTheme="majorHAnsi" w:cstheme="majorHAnsi"/>
          <w:sz w:val="18"/>
        </w:rPr>
        <w:tab/>
      </w:r>
    </w:p>
    <w:sectPr w:rsidR="00287495" w:rsidRPr="00287495" w:rsidSect="00903A01">
      <w:headerReference w:type="default" r:id="rId15"/>
      <w:footerReference w:type="default" r:id="rId16"/>
      <w:headerReference w:type="first" r:id="rId17"/>
      <w:footerReference w:type="first" r:id="rId18"/>
      <w:pgSz w:w="12240" w:h="15840"/>
      <w:pgMar w:top="2448" w:right="1080" w:bottom="1152" w:left="1080" w:header="576" w:footer="864" w:gutter="0"/>
      <w:cols w:space="5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CF" w:rsidRDefault="009155CF" w:rsidP="00472C25">
      <w:r>
        <w:separator/>
      </w:r>
    </w:p>
  </w:endnote>
  <w:endnote w:type="continuationSeparator" w:id="0">
    <w:p w:rsidR="009155CF" w:rsidRDefault="009155CF" w:rsidP="0047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altName w:val="Segoe UI"/>
    <w:panose1 w:val="020B0702040204020203"/>
    <w:charset w:val="00"/>
    <w:family w:val="swiss"/>
    <w:pitch w:val="variable"/>
    <w:sig w:usb0="E00002FF" w:usb1="4000A47B" w:usb2="00000001" w:usb3="00000000" w:csb0="0000019F" w:csb1="00000000"/>
  </w:font>
  <w:font w:name="Segoe UI Light">
    <w:altName w:val="Segoe UI"/>
    <w:panose1 w:val="020B0502040204020203"/>
    <w:charset w:val="00"/>
    <w:family w:val="swiss"/>
    <w:pitch w:val="variable"/>
    <w:sig w:usb0="E00002FF" w:usb1="4000A47B"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w:altName w:val="Segoe UI"/>
    <w:charset w:val="00"/>
    <w:family w:val="swiss"/>
    <w:pitch w:val="variable"/>
    <w:sig w:usb0="00000001"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w:hAnsi="Segoe"/>
        <w:sz w:val="20"/>
        <w:szCs w:val="20"/>
      </w:rPr>
      <w:id w:val="1990139732"/>
      <w:docPartObj>
        <w:docPartGallery w:val="Page Numbers (Bottom of Page)"/>
        <w:docPartUnique/>
      </w:docPartObj>
    </w:sdtPr>
    <w:sdtEndPr/>
    <w:sdtContent>
      <w:p w:rsidR="00F62D16" w:rsidRPr="003864E4" w:rsidRDefault="00113E66" w:rsidP="00F62D16">
        <w:pPr>
          <w:pStyle w:val="Footer"/>
          <w:rPr>
            <w:rFonts w:ascii="Segoe" w:hAnsi="Segoe"/>
            <w:sz w:val="20"/>
            <w:szCs w:val="20"/>
          </w:rPr>
        </w:pPr>
        <w:r w:rsidRPr="003864E4">
          <w:rPr>
            <w:rFonts w:ascii="Segoe" w:hAnsi="Segoe"/>
            <w:sz w:val="20"/>
            <w:szCs w:val="20"/>
          </w:rPr>
          <w:fldChar w:fldCharType="begin"/>
        </w:r>
        <w:r w:rsidR="00F62D16" w:rsidRPr="003864E4">
          <w:rPr>
            <w:rFonts w:ascii="Segoe" w:hAnsi="Segoe"/>
            <w:sz w:val="20"/>
            <w:szCs w:val="20"/>
          </w:rPr>
          <w:instrText xml:space="preserve"> PAGE   \* MERGEFORMAT </w:instrText>
        </w:r>
        <w:r w:rsidRPr="003864E4">
          <w:rPr>
            <w:rFonts w:ascii="Segoe" w:hAnsi="Segoe"/>
            <w:sz w:val="20"/>
            <w:szCs w:val="20"/>
          </w:rPr>
          <w:fldChar w:fldCharType="separate"/>
        </w:r>
        <w:r w:rsidR="00AE1526">
          <w:rPr>
            <w:rFonts w:ascii="Segoe" w:hAnsi="Segoe"/>
            <w:noProof/>
            <w:sz w:val="20"/>
            <w:szCs w:val="20"/>
          </w:rPr>
          <w:t>2</w:t>
        </w:r>
        <w:r w:rsidRPr="003864E4">
          <w:rPr>
            <w:rFonts w:ascii="Segoe" w:hAnsi="Segoe"/>
            <w:sz w:val="20"/>
            <w:szCs w:val="20"/>
          </w:rPr>
          <w:fldChar w:fldCharType="end"/>
        </w:r>
      </w:p>
    </w:sdtContent>
  </w:sdt>
  <w:p w:rsidR="00F62D16" w:rsidRDefault="00F62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w:hAnsi="Segoe"/>
        <w:sz w:val="20"/>
        <w:szCs w:val="20"/>
      </w:rPr>
      <w:id w:val="905880020"/>
      <w:docPartObj>
        <w:docPartGallery w:val="Page Numbers (Bottom of Page)"/>
        <w:docPartUnique/>
      </w:docPartObj>
    </w:sdtPr>
    <w:sdtEndPr/>
    <w:sdtContent>
      <w:p w:rsidR="004F6E3E" w:rsidRPr="003864E4" w:rsidRDefault="00113E66">
        <w:pPr>
          <w:pStyle w:val="Footer"/>
          <w:rPr>
            <w:rFonts w:ascii="Segoe" w:hAnsi="Segoe"/>
            <w:sz w:val="20"/>
            <w:szCs w:val="20"/>
          </w:rPr>
        </w:pPr>
        <w:r w:rsidRPr="003864E4">
          <w:rPr>
            <w:rFonts w:ascii="Segoe" w:hAnsi="Segoe"/>
            <w:sz w:val="20"/>
            <w:szCs w:val="20"/>
          </w:rPr>
          <w:fldChar w:fldCharType="begin"/>
        </w:r>
        <w:r w:rsidR="004F6E3E" w:rsidRPr="003864E4">
          <w:rPr>
            <w:rFonts w:ascii="Segoe" w:hAnsi="Segoe"/>
            <w:sz w:val="20"/>
            <w:szCs w:val="20"/>
          </w:rPr>
          <w:instrText xml:space="preserve"> PAGE   \* MERGEFORMAT </w:instrText>
        </w:r>
        <w:r w:rsidRPr="003864E4">
          <w:rPr>
            <w:rFonts w:ascii="Segoe" w:hAnsi="Segoe"/>
            <w:sz w:val="20"/>
            <w:szCs w:val="20"/>
          </w:rPr>
          <w:fldChar w:fldCharType="separate"/>
        </w:r>
        <w:r w:rsidR="00AE1526">
          <w:rPr>
            <w:rFonts w:ascii="Segoe" w:hAnsi="Segoe"/>
            <w:noProof/>
            <w:sz w:val="20"/>
            <w:szCs w:val="20"/>
          </w:rPr>
          <w:t>1</w:t>
        </w:r>
        <w:r w:rsidRPr="003864E4">
          <w:rPr>
            <w:rFonts w:ascii="Segoe" w:hAnsi="Segoe"/>
            <w:sz w:val="20"/>
            <w:szCs w:val="20"/>
          </w:rPr>
          <w:fldChar w:fldCharType="end"/>
        </w:r>
      </w:p>
    </w:sdtContent>
  </w:sdt>
  <w:p w:rsidR="004F6E3E" w:rsidRDefault="004F6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CF" w:rsidRDefault="009155CF" w:rsidP="00472C25">
      <w:r>
        <w:separator/>
      </w:r>
    </w:p>
  </w:footnote>
  <w:footnote w:type="continuationSeparator" w:id="0">
    <w:p w:rsidR="009155CF" w:rsidRDefault="009155CF" w:rsidP="00472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2E" w:rsidRDefault="00903A01" w:rsidP="00903A01">
    <w:pPr>
      <w:pStyle w:val="VLDocumentTitle"/>
      <w:ind w:hanging="720"/>
    </w:pPr>
    <w:r w:rsidRPr="005B18D5">
      <w:drawing>
        <wp:anchor distT="0" distB="0" distL="114300" distR="114300" simplePos="0" relativeHeight="251673600" behindDoc="1" locked="0" layoutInCell="1" allowOverlap="1" wp14:anchorId="4FC4D68D" wp14:editId="4D67CB7E">
          <wp:simplePos x="0" y="0"/>
          <wp:positionH relativeFrom="column">
            <wp:posOffset>-685800</wp:posOffset>
          </wp:positionH>
          <wp:positionV relativeFrom="paragraph">
            <wp:posOffset>-379095</wp:posOffset>
          </wp:positionV>
          <wp:extent cx="7800340" cy="1924685"/>
          <wp:effectExtent l="0" t="0" r="0" b="0"/>
          <wp:wrapNone/>
          <wp:docPr id="103" name="Picture 103" descr="Datasheet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heet_Head.jpg"/>
                  <pic:cNvPicPr/>
                </pic:nvPicPr>
                <pic:blipFill>
                  <a:blip r:embed="rId1"/>
                  <a:stretch>
                    <a:fillRect/>
                  </a:stretch>
                </pic:blipFill>
                <pic:spPr>
                  <a:xfrm>
                    <a:off x="0" y="0"/>
                    <a:ext cx="7800340" cy="1924685"/>
                  </a:xfrm>
                  <a:prstGeom prst="rect">
                    <a:avLst/>
                  </a:prstGeom>
                </pic:spPr>
              </pic:pic>
            </a:graphicData>
          </a:graphic>
        </wp:anchor>
      </w:drawing>
    </w:r>
    <w:r w:rsidRPr="00BC4FB7">
      <w:drawing>
        <wp:anchor distT="0" distB="0" distL="114300" distR="114300" simplePos="0" relativeHeight="251672576" behindDoc="1" locked="0" layoutInCell="1" allowOverlap="1" wp14:anchorId="21F68CAC" wp14:editId="0A7F6B8B">
          <wp:simplePos x="0" y="0"/>
          <wp:positionH relativeFrom="column">
            <wp:posOffset>-908998</wp:posOffset>
          </wp:positionH>
          <wp:positionV relativeFrom="paragraph">
            <wp:posOffset>-456245</wp:posOffset>
          </wp:positionV>
          <wp:extent cx="7783024" cy="1951630"/>
          <wp:effectExtent l="19050" t="0" r="8426" b="0"/>
          <wp:wrapNone/>
          <wp:docPr id="104" name="Picture 104" descr="Datasheet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heet_Head.jpg"/>
                  <pic:cNvPicPr/>
                </pic:nvPicPr>
                <pic:blipFill>
                  <a:blip r:embed="rId1"/>
                  <a:stretch>
                    <a:fillRect/>
                  </a:stretch>
                </pic:blipFill>
                <pic:spPr>
                  <a:xfrm>
                    <a:off x="0" y="0"/>
                    <a:ext cx="7783024" cy="1951630"/>
                  </a:xfrm>
                  <a:prstGeom prst="rect">
                    <a:avLst/>
                  </a:prstGeom>
                </pic:spPr>
              </pic:pic>
            </a:graphicData>
          </a:graphic>
        </wp:anchor>
      </w:drawing>
    </w:r>
    <w:r>
      <w:t>Microsoft Volume LIcensing Enrollment for Education Solutions</w:t>
    </w:r>
  </w:p>
  <w:p w:rsidR="00903A01" w:rsidRPr="005B18D5" w:rsidRDefault="0089412E" w:rsidP="00903A01">
    <w:pPr>
      <w:pStyle w:val="VLDocumentTitle"/>
      <w:ind w:hanging="720"/>
    </w:pPr>
    <w:r>
      <w:t xml:space="preserve">Program </w:t>
    </w:r>
    <w:r w:rsidR="00903A01">
      <w:t>overview</w:t>
    </w:r>
  </w:p>
  <w:p w:rsidR="007D10E3" w:rsidRDefault="007D1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E3E" w:rsidRPr="0061291E" w:rsidRDefault="00903A01" w:rsidP="00BC27B9">
    <w:pPr>
      <w:pStyle w:val="Subtitle"/>
      <w:ind w:hanging="540"/>
      <w:rPr>
        <w:color w:val="FFFFFF" w:themeColor="background1"/>
        <w:sz w:val="18"/>
        <w:szCs w:val="18"/>
      </w:rPr>
    </w:pPr>
    <w:r>
      <w:rPr>
        <w:noProof/>
      </w:rPr>
      <w:drawing>
        <wp:anchor distT="0" distB="0" distL="114300" distR="114300" simplePos="0" relativeHeight="251675648" behindDoc="1" locked="0" layoutInCell="1" allowOverlap="1" wp14:anchorId="554D6ACB" wp14:editId="1606C989">
          <wp:simplePos x="0" y="0"/>
          <wp:positionH relativeFrom="margin">
            <wp:posOffset>-689610</wp:posOffset>
          </wp:positionH>
          <wp:positionV relativeFrom="margin">
            <wp:posOffset>-1578418</wp:posOffset>
          </wp:positionV>
          <wp:extent cx="7836195" cy="3283201"/>
          <wp:effectExtent l="0" t="0" r="0" b="0"/>
          <wp:wrapNone/>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_DS-FAQ_Header_Customer.jpg"/>
                  <pic:cNvPicPr/>
                </pic:nvPicPr>
                <pic:blipFill>
                  <a:blip r:embed="rId1"/>
                  <a:stretch>
                    <a:fillRect/>
                  </a:stretch>
                </pic:blipFill>
                <pic:spPr>
                  <a:xfrm>
                    <a:off x="0" y="0"/>
                    <a:ext cx="7836195" cy="3283201"/>
                  </a:xfrm>
                  <a:prstGeom prst="rect">
                    <a:avLst/>
                  </a:prstGeom>
                </pic:spPr>
              </pic:pic>
            </a:graphicData>
          </a:graphic>
        </wp:anchor>
      </w:drawing>
    </w:r>
    <w:r w:rsidR="004F6E3E">
      <w:rPr>
        <w:noProof/>
        <w:color w:val="FFFFFF" w:themeColor="background1"/>
        <w:sz w:val="18"/>
        <w:szCs w:val="18"/>
      </w:rPr>
      <w:drawing>
        <wp:anchor distT="0" distB="0" distL="114300" distR="114300" simplePos="0" relativeHeight="251668480" behindDoc="1" locked="0" layoutInCell="1" allowOverlap="1" wp14:anchorId="1D6E53CE" wp14:editId="2C91C0CE">
          <wp:simplePos x="0" y="0"/>
          <wp:positionH relativeFrom="column">
            <wp:posOffset>7089885</wp:posOffset>
          </wp:positionH>
          <wp:positionV relativeFrom="paragraph">
            <wp:posOffset>-349994</wp:posOffset>
          </wp:positionV>
          <wp:extent cx="7816412" cy="1954924"/>
          <wp:effectExtent l="19050" t="0" r="0" b="0"/>
          <wp:wrapNone/>
          <wp:docPr id="106" name="Picture 106" descr="Datasheet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heet_Head.jpg"/>
                  <pic:cNvPicPr/>
                </pic:nvPicPr>
                <pic:blipFill>
                  <a:blip r:embed="rId2"/>
                  <a:stretch>
                    <a:fillRect/>
                  </a:stretch>
                </pic:blipFill>
                <pic:spPr>
                  <a:xfrm>
                    <a:off x="0" y="0"/>
                    <a:ext cx="7816412" cy="19549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45pt;height:7.45pt" o:bullet="t">
        <v:imagedata r:id="rId1" o:title="bullet orange2"/>
      </v:shape>
    </w:pict>
  </w:numPicBullet>
  <w:numPicBullet w:numPicBulletId="1">
    <w:pict>
      <v:shape id="_x0000_i1042" type="#_x0000_t75" style="width:7.45pt;height:7.45pt" o:bullet="t">
        <v:imagedata r:id="rId2" o:title="bullet green1"/>
      </v:shape>
    </w:pict>
  </w:numPicBullet>
  <w:numPicBullet w:numPicBulletId="2">
    <w:pict>
      <v:shape id="_x0000_i1043" type="#_x0000_t75" style="width:7.45pt;height:7.45pt" o:bullet="t">
        <v:imagedata r:id="rId3" o:title="bullet blue1"/>
      </v:shape>
    </w:pict>
  </w:numPicBullet>
  <w:abstractNum w:abstractNumId="0">
    <w:nsid w:val="085D0B36"/>
    <w:multiLevelType w:val="hybridMultilevel"/>
    <w:tmpl w:val="7A08F72E"/>
    <w:lvl w:ilvl="0" w:tplc="31BA1E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471ED"/>
    <w:multiLevelType w:val="hybridMultilevel"/>
    <w:tmpl w:val="C84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81EC1"/>
    <w:multiLevelType w:val="hybridMultilevel"/>
    <w:tmpl w:val="6F544828"/>
    <w:lvl w:ilvl="0" w:tplc="B568D3CE">
      <w:start w:val="1"/>
      <w:numFmt w:val="bullet"/>
      <w:lvlText w:val=""/>
      <w:lvlJc w:val="left"/>
      <w:pPr>
        <w:ind w:left="72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00334"/>
    <w:multiLevelType w:val="hybridMultilevel"/>
    <w:tmpl w:val="805486BC"/>
    <w:lvl w:ilvl="0" w:tplc="5DE2255C">
      <w:start w:val="1"/>
      <w:numFmt w:val="bullet"/>
      <w:pStyle w:val="VLBody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E3A22"/>
    <w:multiLevelType w:val="hybridMultilevel"/>
    <w:tmpl w:val="B860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43D57"/>
    <w:multiLevelType w:val="hybridMultilevel"/>
    <w:tmpl w:val="C310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C19CC"/>
    <w:multiLevelType w:val="hybridMultilevel"/>
    <w:tmpl w:val="F39C43B0"/>
    <w:lvl w:ilvl="0" w:tplc="24D2D79C">
      <w:start w:val="1"/>
      <w:numFmt w:val="bullet"/>
      <w:pStyle w:val="VLBody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7547B"/>
    <w:multiLevelType w:val="hybridMultilevel"/>
    <w:tmpl w:val="64DA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C739D"/>
    <w:multiLevelType w:val="hybridMultilevel"/>
    <w:tmpl w:val="C7CC9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0A6AF5"/>
    <w:multiLevelType w:val="hybridMultilevel"/>
    <w:tmpl w:val="EC60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052302"/>
    <w:multiLevelType w:val="hybridMultilevel"/>
    <w:tmpl w:val="9824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517EB"/>
    <w:multiLevelType w:val="hybridMultilevel"/>
    <w:tmpl w:val="9854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8778F"/>
    <w:multiLevelType w:val="hybridMultilevel"/>
    <w:tmpl w:val="DC64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20A0E"/>
    <w:multiLevelType w:val="hybridMultilevel"/>
    <w:tmpl w:val="BDD2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
  </w:num>
  <w:num w:numId="5">
    <w:abstractNumId w:val="4"/>
  </w:num>
  <w:num w:numId="6">
    <w:abstractNumId w:val="3"/>
  </w:num>
  <w:num w:numId="7">
    <w:abstractNumId w:val="0"/>
  </w:num>
  <w:num w:numId="8">
    <w:abstractNumId w:val="6"/>
  </w:num>
  <w:num w:numId="9">
    <w:abstractNumId w:val="9"/>
  </w:num>
  <w:num w:numId="10">
    <w:abstractNumId w:val="7"/>
  </w:num>
  <w:num w:numId="11">
    <w:abstractNumId w:val="5"/>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AF"/>
    <w:rsid w:val="00002923"/>
    <w:rsid w:val="000079F2"/>
    <w:rsid w:val="000117A3"/>
    <w:rsid w:val="00012C75"/>
    <w:rsid w:val="00013156"/>
    <w:rsid w:val="000221FD"/>
    <w:rsid w:val="00026E49"/>
    <w:rsid w:val="00050869"/>
    <w:rsid w:val="000522D7"/>
    <w:rsid w:val="00063EEA"/>
    <w:rsid w:val="00070975"/>
    <w:rsid w:val="00076E8E"/>
    <w:rsid w:val="00092838"/>
    <w:rsid w:val="00095BC6"/>
    <w:rsid w:val="000A6DE3"/>
    <w:rsid w:val="000B1165"/>
    <w:rsid w:val="000B5428"/>
    <w:rsid w:val="000C7210"/>
    <w:rsid w:val="000D1EBE"/>
    <w:rsid w:val="000F277D"/>
    <w:rsid w:val="001077A9"/>
    <w:rsid w:val="00112E04"/>
    <w:rsid w:val="00113E66"/>
    <w:rsid w:val="001263E9"/>
    <w:rsid w:val="00130C21"/>
    <w:rsid w:val="00132C3D"/>
    <w:rsid w:val="00137720"/>
    <w:rsid w:val="001414BA"/>
    <w:rsid w:val="00142E61"/>
    <w:rsid w:val="00152C71"/>
    <w:rsid w:val="0016298A"/>
    <w:rsid w:val="00195541"/>
    <w:rsid w:val="001A1A0B"/>
    <w:rsid w:val="001A6CA4"/>
    <w:rsid w:val="001B3D53"/>
    <w:rsid w:val="001B4AEF"/>
    <w:rsid w:val="001C56CE"/>
    <w:rsid w:val="001F1267"/>
    <w:rsid w:val="001F30BE"/>
    <w:rsid w:val="00204DAE"/>
    <w:rsid w:val="00205B34"/>
    <w:rsid w:val="00207B8E"/>
    <w:rsid w:val="00212195"/>
    <w:rsid w:val="00222005"/>
    <w:rsid w:val="00225D54"/>
    <w:rsid w:val="00247E24"/>
    <w:rsid w:val="00266E5E"/>
    <w:rsid w:val="00267327"/>
    <w:rsid w:val="0027023C"/>
    <w:rsid w:val="00275F6E"/>
    <w:rsid w:val="00282017"/>
    <w:rsid w:val="00287495"/>
    <w:rsid w:val="0028754E"/>
    <w:rsid w:val="002927F5"/>
    <w:rsid w:val="00297982"/>
    <w:rsid w:val="002B42F8"/>
    <w:rsid w:val="002D10AD"/>
    <w:rsid w:val="002D5C3E"/>
    <w:rsid w:val="002D654C"/>
    <w:rsid w:val="002E104F"/>
    <w:rsid w:val="002F0CDE"/>
    <w:rsid w:val="002F342A"/>
    <w:rsid w:val="002F3597"/>
    <w:rsid w:val="002F725C"/>
    <w:rsid w:val="00320DED"/>
    <w:rsid w:val="00321D8B"/>
    <w:rsid w:val="00334061"/>
    <w:rsid w:val="0033692A"/>
    <w:rsid w:val="00336E3A"/>
    <w:rsid w:val="00342658"/>
    <w:rsid w:val="00343019"/>
    <w:rsid w:val="00344DB5"/>
    <w:rsid w:val="00346890"/>
    <w:rsid w:val="0036661B"/>
    <w:rsid w:val="00371B53"/>
    <w:rsid w:val="00373A63"/>
    <w:rsid w:val="00375499"/>
    <w:rsid w:val="0038528A"/>
    <w:rsid w:val="003864E4"/>
    <w:rsid w:val="003A0734"/>
    <w:rsid w:val="003B4930"/>
    <w:rsid w:val="003B69D4"/>
    <w:rsid w:val="003C48F9"/>
    <w:rsid w:val="003C4FB8"/>
    <w:rsid w:val="003C63D0"/>
    <w:rsid w:val="003E3280"/>
    <w:rsid w:val="003E4E62"/>
    <w:rsid w:val="003F1B83"/>
    <w:rsid w:val="003F4A26"/>
    <w:rsid w:val="00400F2F"/>
    <w:rsid w:val="00407100"/>
    <w:rsid w:val="004304E1"/>
    <w:rsid w:val="004551F3"/>
    <w:rsid w:val="00472C25"/>
    <w:rsid w:val="004805E7"/>
    <w:rsid w:val="00484AF4"/>
    <w:rsid w:val="00484B18"/>
    <w:rsid w:val="00484ED7"/>
    <w:rsid w:val="00492DD8"/>
    <w:rsid w:val="00495A0C"/>
    <w:rsid w:val="004A5D50"/>
    <w:rsid w:val="004B68DE"/>
    <w:rsid w:val="004C17C4"/>
    <w:rsid w:val="004D5974"/>
    <w:rsid w:val="004E24F1"/>
    <w:rsid w:val="004F4D33"/>
    <w:rsid w:val="004F6E3E"/>
    <w:rsid w:val="00504124"/>
    <w:rsid w:val="005079FE"/>
    <w:rsid w:val="00527E9E"/>
    <w:rsid w:val="00532ACB"/>
    <w:rsid w:val="00543FF6"/>
    <w:rsid w:val="0054555F"/>
    <w:rsid w:val="00546E5C"/>
    <w:rsid w:val="00552CAF"/>
    <w:rsid w:val="00560937"/>
    <w:rsid w:val="0058421B"/>
    <w:rsid w:val="005957ED"/>
    <w:rsid w:val="005B1C64"/>
    <w:rsid w:val="005B5432"/>
    <w:rsid w:val="005E1E95"/>
    <w:rsid w:val="005E2231"/>
    <w:rsid w:val="005E64B3"/>
    <w:rsid w:val="0061291E"/>
    <w:rsid w:val="00627B00"/>
    <w:rsid w:val="00642246"/>
    <w:rsid w:val="00644397"/>
    <w:rsid w:val="006450A1"/>
    <w:rsid w:val="00646614"/>
    <w:rsid w:val="006568B0"/>
    <w:rsid w:val="00674264"/>
    <w:rsid w:val="00680619"/>
    <w:rsid w:val="00684063"/>
    <w:rsid w:val="00687D2E"/>
    <w:rsid w:val="00690938"/>
    <w:rsid w:val="006A111B"/>
    <w:rsid w:val="006A142A"/>
    <w:rsid w:val="006B0120"/>
    <w:rsid w:val="006D2C8D"/>
    <w:rsid w:val="006D2CF6"/>
    <w:rsid w:val="006D4E97"/>
    <w:rsid w:val="006E1259"/>
    <w:rsid w:val="006F11FF"/>
    <w:rsid w:val="00725FE6"/>
    <w:rsid w:val="007321D2"/>
    <w:rsid w:val="00741271"/>
    <w:rsid w:val="00742C64"/>
    <w:rsid w:val="00755B25"/>
    <w:rsid w:val="00764E06"/>
    <w:rsid w:val="00787677"/>
    <w:rsid w:val="007912B9"/>
    <w:rsid w:val="00796298"/>
    <w:rsid w:val="007D10E3"/>
    <w:rsid w:val="007D5435"/>
    <w:rsid w:val="007D7C23"/>
    <w:rsid w:val="007E212B"/>
    <w:rsid w:val="007E33BE"/>
    <w:rsid w:val="007F052D"/>
    <w:rsid w:val="007F1E96"/>
    <w:rsid w:val="007F2EDA"/>
    <w:rsid w:val="00800E8F"/>
    <w:rsid w:val="00811E0A"/>
    <w:rsid w:val="00813FEC"/>
    <w:rsid w:val="008347F4"/>
    <w:rsid w:val="00837DE0"/>
    <w:rsid w:val="0084552F"/>
    <w:rsid w:val="00845A9E"/>
    <w:rsid w:val="00852DB4"/>
    <w:rsid w:val="00862E7A"/>
    <w:rsid w:val="00876785"/>
    <w:rsid w:val="00890A24"/>
    <w:rsid w:val="0089412E"/>
    <w:rsid w:val="008A2F8C"/>
    <w:rsid w:val="008B3238"/>
    <w:rsid w:val="008C2972"/>
    <w:rsid w:val="008C7329"/>
    <w:rsid w:val="008D32D2"/>
    <w:rsid w:val="008D6060"/>
    <w:rsid w:val="008E1BA4"/>
    <w:rsid w:val="008E7173"/>
    <w:rsid w:val="008F5AED"/>
    <w:rsid w:val="00900086"/>
    <w:rsid w:val="00903A01"/>
    <w:rsid w:val="00905A4A"/>
    <w:rsid w:val="00905EAE"/>
    <w:rsid w:val="009155CF"/>
    <w:rsid w:val="00916941"/>
    <w:rsid w:val="009277B3"/>
    <w:rsid w:val="009322EA"/>
    <w:rsid w:val="00951BFD"/>
    <w:rsid w:val="00954658"/>
    <w:rsid w:val="00962E1E"/>
    <w:rsid w:val="00964C70"/>
    <w:rsid w:val="00966D5C"/>
    <w:rsid w:val="00966E77"/>
    <w:rsid w:val="0097124A"/>
    <w:rsid w:val="00974584"/>
    <w:rsid w:val="009827D9"/>
    <w:rsid w:val="009838B6"/>
    <w:rsid w:val="009849E5"/>
    <w:rsid w:val="00990BFF"/>
    <w:rsid w:val="009A00D2"/>
    <w:rsid w:val="009A13DC"/>
    <w:rsid w:val="009A1406"/>
    <w:rsid w:val="009B095B"/>
    <w:rsid w:val="009B3B61"/>
    <w:rsid w:val="009B572E"/>
    <w:rsid w:val="009C108F"/>
    <w:rsid w:val="009C48DA"/>
    <w:rsid w:val="009D3605"/>
    <w:rsid w:val="009D59A9"/>
    <w:rsid w:val="009F0517"/>
    <w:rsid w:val="009F1202"/>
    <w:rsid w:val="00A00729"/>
    <w:rsid w:val="00A017D4"/>
    <w:rsid w:val="00A31B17"/>
    <w:rsid w:val="00A40E26"/>
    <w:rsid w:val="00A518B8"/>
    <w:rsid w:val="00A54388"/>
    <w:rsid w:val="00A64EC1"/>
    <w:rsid w:val="00A65197"/>
    <w:rsid w:val="00A67619"/>
    <w:rsid w:val="00A71764"/>
    <w:rsid w:val="00A81DF5"/>
    <w:rsid w:val="00AB096B"/>
    <w:rsid w:val="00AC53C8"/>
    <w:rsid w:val="00AD4D69"/>
    <w:rsid w:val="00AE1526"/>
    <w:rsid w:val="00B059F2"/>
    <w:rsid w:val="00B06500"/>
    <w:rsid w:val="00B101A2"/>
    <w:rsid w:val="00B11CA9"/>
    <w:rsid w:val="00B25F28"/>
    <w:rsid w:val="00B32C51"/>
    <w:rsid w:val="00B44591"/>
    <w:rsid w:val="00B46AE3"/>
    <w:rsid w:val="00B50124"/>
    <w:rsid w:val="00B50CA3"/>
    <w:rsid w:val="00B60AC3"/>
    <w:rsid w:val="00B62F2B"/>
    <w:rsid w:val="00B63A08"/>
    <w:rsid w:val="00B81C31"/>
    <w:rsid w:val="00B83974"/>
    <w:rsid w:val="00B9050E"/>
    <w:rsid w:val="00B92A7D"/>
    <w:rsid w:val="00B945AB"/>
    <w:rsid w:val="00BC27B9"/>
    <w:rsid w:val="00BC4FB7"/>
    <w:rsid w:val="00BD04BB"/>
    <w:rsid w:val="00BF335B"/>
    <w:rsid w:val="00BF77F0"/>
    <w:rsid w:val="00C110B4"/>
    <w:rsid w:val="00C14E88"/>
    <w:rsid w:val="00C21E12"/>
    <w:rsid w:val="00C27052"/>
    <w:rsid w:val="00C45D94"/>
    <w:rsid w:val="00C571BB"/>
    <w:rsid w:val="00C57B41"/>
    <w:rsid w:val="00C83298"/>
    <w:rsid w:val="00C87A8C"/>
    <w:rsid w:val="00C92458"/>
    <w:rsid w:val="00CB2657"/>
    <w:rsid w:val="00CC283F"/>
    <w:rsid w:val="00CD1817"/>
    <w:rsid w:val="00CF3CF4"/>
    <w:rsid w:val="00D051A1"/>
    <w:rsid w:val="00D0661B"/>
    <w:rsid w:val="00D26756"/>
    <w:rsid w:val="00D36C8C"/>
    <w:rsid w:val="00D41FF4"/>
    <w:rsid w:val="00D56EDC"/>
    <w:rsid w:val="00D57801"/>
    <w:rsid w:val="00D64713"/>
    <w:rsid w:val="00D92247"/>
    <w:rsid w:val="00DA14F4"/>
    <w:rsid w:val="00DA2633"/>
    <w:rsid w:val="00DA3080"/>
    <w:rsid w:val="00DB09A9"/>
    <w:rsid w:val="00DB56D8"/>
    <w:rsid w:val="00DD0FE6"/>
    <w:rsid w:val="00DD104C"/>
    <w:rsid w:val="00DD29E6"/>
    <w:rsid w:val="00DE3409"/>
    <w:rsid w:val="00E2488C"/>
    <w:rsid w:val="00E413CA"/>
    <w:rsid w:val="00E662B0"/>
    <w:rsid w:val="00E66490"/>
    <w:rsid w:val="00E67F64"/>
    <w:rsid w:val="00E939E9"/>
    <w:rsid w:val="00E97F93"/>
    <w:rsid w:val="00EA0D37"/>
    <w:rsid w:val="00EA10BC"/>
    <w:rsid w:val="00EB5F35"/>
    <w:rsid w:val="00EC058C"/>
    <w:rsid w:val="00ED0085"/>
    <w:rsid w:val="00ED2338"/>
    <w:rsid w:val="00ED3E3F"/>
    <w:rsid w:val="00EF4B36"/>
    <w:rsid w:val="00EF6BE4"/>
    <w:rsid w:val="00F16E97"/>
    <w:rsid w:val="00F24AAB"/>
    <w:rsid w:val="00F26F41"/>
    <w:rsid w:val="00F33CAF"/>
    <w:rsid w:val="00F40B32"/>
    <w:rsid w:val="00F5579E"/>
    <w:rsid w:val="00F62D16"/>
    <w:rsid w:val="00F712B7"/>
    <w:rsid w:val="00F82589"/>
    <w:rsid w:val="00FA086C"/>
    <w:rsid w:val="00FB6CC2"/>
    <w:rsid w:val="00FD08CB"/>
    <w:rsid w:val="00FD6D8E"/>
    <w:rsid w:val="00FE29B5"/>
    <w:rsid w:val="00FE3048"/>
    <w:rsid w:val="00FE3A31"/>
    <w:rsid w:val="00FF7F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33CAF"/>
  </w:style>
  <w:style w:type="paragraph" w:styleId="Heading1">
    <w:name w:val="heading 1"/>
    <w:basedOn w:val="Normal"/>
    <w:next w:val="Normal"/>
    <w:link w:val="Heading1Char"/>
    <w:uiPriority w:val="9"/>
    <w:rsid w:val="00A651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002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22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FAF"/>
    <w:pPr>
      <w:tabs>
        <w:tab w:val="center" w:pos="4320"/>
        <w:tab w:val="right" w:pos="8640"/>
      </w:tabs>
    </w:pPr>
  </w:style>
  <w:style w:type="character" w:customStyle="1" w:styleId="HeaderChar">
    <w:name w:val="Header Char"/>
    <w:basedOn w:val="DefaultParagraphFont"/>
    <w:link w:val="Header"/>
    <w:uiPriority w:val="99"/>
    <w:rsid w:val="00FF7FAF"/>
  </w:style>
  <w:style w:type="paragraph" w:styleId="Footer">
    <w:name w:val="footer"/>
    <w:basedOn w:val="Normal"/>
    <w:link w:val="FooterChar"/>
    <w:unhideWhenUsed/>
    <w:rsid w:val="00FF7FAF"/>
    <w:pPr>
      <w:tabs>
        <w:tab w:val="center" w:pos="4320"/>
        <w:tab w:val="right" w:pos="8640"/>
      </w:tabs>
    </w:pPr>
  </w:style>
  <w:style w:type="character" w:customStyle="1" w:styleId="FooterChar">
    <w:name w:val="Footer Char"/>
    <w:basedOn w:val="DefaultParagraphFont"/>
    <w:link w:val="Footer"/>
    <w:rsid w:val="00FF7FAF"/>
  </w:style>
  <w:style w:type="table" w:customStyle="1" w:styleId="LightShading-Accent11">
    <w:name w:val="Light Shading - Accent 11"/>
    <w:basedOn w:val="TableNormal"/>
    <w:uiPriority w:val="60"/>
    <w:rsid w:val="00FF7FAF"/>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rsid w:val="0033692A"/>
    <w:pPr>
      <w:ind w:left="720"/>
      <w:contextualSpacing/>
    </w:pPr>
  </w:style>
  <w:style w:type="paragraph" w:customStyle="1" w:styleId="VLHead1">
    <w:name w:val="VL Head 1"/>
    <w:basedOn w:val="Normal"/>
    <w:link w:val="VLHead1Char"/>
    <w:qFormat/>
    <w:rsid w:val="003C63D0"/>
    <w:pPr>
      <w:spacing w:before="480" w:after="60" w:line="270" w:lineRule="exact"/>
    </w:pPr>
    <w:rPr>
      <w:rFonts w:ascii="Segoe UI" w:hAnsi="Segoe UI"/>
      <w:color w:val="1F497D" w:themeColor="text2"/>
      <w:sz w:val="25"/>
    </w:rPr>
  </w:style>
  <w:style w:type="paragraph" w:customStyle="1" w:styleId="Head2">
    <w:name w:val="Head 2"/>
    <w:basedOn w:val="Normal"/>
    <w:link w:val="Head2Char"/>
    <w:rsid w:val="00A67619"/>
    <w:pPr>
      <w:spacing w:before="300" w:after="240"/>
    </w:pPr>
    <w:rPr>
      <w:rFonts w:ascii="Calibri" w:hAnsi="Calibri"/>
      <w:b/>
      <w:color w:val="548DD4" w:themeColor="text2" w:themeTint="99"/>
      <w:sz w:val="32"/>
      <w:szCs w:val="22"/>
    </w:rPr>
  </w:style>
  <w:style w:type="character" w:customStyle="1" w:styleId="VLHead1Char">
    <w:name w:val="VL Head 1 Char"/>
    <w:basedOn w:val="DefaultParagraphFont"/>
    <w:link w:val="VLHead1"/>
    <w:rsid w:val="003C63D0"/>
    <w:rPr>
      <w:rFonts w:ascii="Segoe UI" w:hAnsi="Segoe UI"/>
      <w:color w:val="1F497D" w:themeColor="text2"/>
      <w:sz w:val="25"/>
    </w:rPr>
  </w:style>
  <w:style w:type="paragraph" w:customStyle="1" w:styleId="Head3">
    <w:name w:val="Head 3"/>
    <w:basedOn w:val="Normal"/>
    <w:link w:val="Head3Char"/>
    <w:rsid w:val="00A67619"/>
    <w:pPr>
      <w:spacing w:before="180" w:after="100"/>
    </w:pPr>
    <w:rPr>
      <w:rFonts w:ascii="Calibri" w:hAnsi="Calibri"/>
      <w:b/>
      <w:color w:val="404040" w:themeColor="text1" w:themeTint="BF"/>
      <w:sz w:val="26"/>
      <w:szCs w:val="22"/>
    </w:rPr>
  </w:style>
  <w:style w:type="character" w:customStyle="1" w:styleId="Head2Char">
    <w:name w:val="Head 2 Char"/>
    <w:basedOn w:val="DefaultParagraphFont"/>
    <w:link w:val="Head2"/>
    <w:rsid w:val="00A67619"/>
    <w:rPr>
      <w:rFonts w:ascii="Calibri" w:hAnsi="Calibri"/>
      <w:b/>
      <w:color w:val="548DD4" w:themeColor="text2" w:themeTint="99"/>
      <w:sz w:val="32"/>
      <w:szCs w:val="22"/>
    </w:rPr>
  </w:style>
  <w:style w:type="paragraph" w:customStyle="1" w:styleId="VLBodyHead">
    <w:name w:val="VL Body Head"/>
    <w:basedOn w:val="Normal"/>
    <w:link w:val="VLBodyHeadChar"/>
    <w:qFormat/>
    <w:rsid w:val="001077A9"/>
    <w:pPr>
      <w:spacing w:before="200" w:line="270" w:lineRule="exact"/>
    </w:pPr>
    <w:rPr>
      <w:rFonts w:ascii="Segoe UI Semibold" w:hAnsi="Segoe UI Semibold"/>
      <w:b/>
      <w:color w:val="404040" w:themeColor="text1" w:themeTint="BF"/>
      <w:sz w:val="19"/>
      <w:szCs w:val="22"/>
    </w:rPr>
  </w:style>
  <w:style w:type="character" w:customStyle="1" w:styleId="Head3Char">
    <w:name w:val="Head 3 Char"/>
    <w:basedOn w:val="DefaultParagraphFont"/>
    <w:link w:val="Head3"/>
    <w:rsid w:val="00A67619"/>
    <w:rPr>
      <w:rFonts w:ascii="Calibri" w:hAnsi="Calibri"/>
      <w:b/>
      <w:color w:val="404040" w:themeColor="text1" w:themeTint="BF"/>
      <w:sz w:val="26"/>
      <w:szCs w:val="22"/>
    </w:rPr>
  </w:style>
  <w:style w:type="paragraph" w:customStyle="1" w:styleId="VLBodyCopy">
    <w:name w:val="VL Body Copy"/>
    <w:basedOn w:val="Normal"/>
    <w:link w:val="VLBodyCopyChar"/>
    <w:qFormat/>
    <w:rsid w:val="000522D7"/>
    <w:pPr>
      <w:spacing w:after="200" w:line="270" w:lineRule="exact"/>
    </w:pPr>
    <w:rPr>
      <w:rFonts w:ascii="Segoe UI" w:hAnsi="Segoe UI"/>
      <w:color w:val="595959" w:themeColor="text1" w:themeTint="A6"/>
      <w:sz w:val="19"/>
      <w:szCs w:val="22"/>
    </w:rPr>
  </w:style>
  <w:style w:type="character" w:customStyle="1" w:styleId="VLBodyHeadChar">
    <w:name w:val="VL Body Head Char"/>
    <w:basedOn w:val="DefaultParagraphFont"/>
    <w:link w:val="VLBodyHead"/>
    <w:rsid w:val="001077A9"/>
    <w:rPr>
      <w:rFonts w:ascii="Segoe UI Semibold" w:hAnsi="Segoe UI Semibold"/>
      <w:b/>
      <w:color w:val="404040" w:themeColor="text1" w:themeTint="BF"/>
      <w:sz w:val="19"/>
      <w:szCs w:val="22"/>
    </w:rPr>
  </w:style>
  <w:style w:type="character" w:customStyle="1" w:styleId="Heading1Char">
    <w:name w:val="Heading 1 Char"/>
    <w:basedOn w:val="DefaultParagraphFont"/>
    <w:link w:val="Heading1"/>
    <w:uiPriority w:val="9"/>
    <w:rsid w:val="00A65197"/>
    <w:rPr>
      <w:rFonts w:asciiTheme="majorHAnsi" w:eastAsiaTheme="majorEastAsia" w:hAnsiTheme="majorHAnsi" w:cstheme="majorBidi"/>
      <w:b/>
      <w:bCs/>
      <w:color w:val="365F91" w:themeColor="accent1" w:themeShade="BF"/>
      <w:sz w:val="28"/>
      <w:szCs w:val="28"/>
    </w:rPr>
  </w:style>
  <w:style w:type="character" w:customStyle="1" w:styleId="VLBodyCopyChar">
    <w:name w:val="VL Body Copy Char"/>
    <w:basedOn w:val="DefaultParagraphFont"/>
    <w:link w:val="VLBodyCopy"/>
    <w:rsid w:val="000522D7"/>
    <w:rPr>
      <w:rFonts w:ascii="Segoe UI" w:hAnsi="Segoe UI"/>
      <w:color w:val="595959" w:themeColor="text1" w:themeTint="A6"/>
      <w:sz w:val="19"/>
      <w:szCs w:val="22"/>
    </w:rPr>
  </w:style>
  <w:style w:type="paragraph" w:styleId="Title">
    <w:name w:val="Title"/>
    <w:basedOn w:val="Normal"/>
    <w:next w:val="Normal"/>
    <w:link w:val="TitleChar"/>
    <w:uiPriority w:val="10"/>
    <w:rsid w:val="006D2C8D"/>
    <w:pPr>
      <w:spacing w:line="760" w:lineRule="exact"/>
      <w:ind w:right="-634"/>
      <w:contextualSpacing/>
    </w:pPr>
    <w:rPr>
      <w:rFonts w:ascii="Segoe UI Light" w:eastAsiaTheme="majorEastAsia" w:hAnsi="Segoe UI Light" w:cstheme="majorBidi"/>
      <w:color w:val="FFFFFF" w:themeColor="background1"/>
      <w:spacing w:val="-6"/>
      <w:kern w:val="28"/>
      <w:sz w:val="46"/>
      <w:szCs w:val="52"/>
    </w:rPr>
  </w:style>
  <w:style w:type="character" w:customStyle="1" w:styleId="TitleChar">
    <w:name w:val="Title Char"/>
    <w:basedOn w:val="DefaultParagraphFont"/>
    <w:link w:val="Title"/>
    <w:uiPriority w:val="10"/>
    <w:rsid w:val="006D2C8D"/>
    <w:rPr>
      <w:rFonts w:ascii="Segoe UI Light" w:eastAsiaTheme="majorEastAsia" w:hAnsi="Segoe UI Light" w:cstheme="majorBidi"/>
      <w:color w:val="FFFFFF" w:themeColor="background1"/>
      <w:spacing w:val="-6"/>
      <w:kern w:val="28"/>
      <w:sz w:val="46"/>
      <w:szCs w:val="52"/>
    </w:rPr>
  </w:style>
  <w:style w:type="paragraph" w:styleId="Subtitle">
    <w:name w:val="Subtitle"/>
    <w:basedOn w:val="Normal"/>
    <w:next w:val="Normal"/>
    <w:link w:val="SubtitleChar"/>
    <w:uiPriority w:val="11"/>
    <w:rsid w:val="006D2C8D"/>
    <w:pPr>
      <w:numPr>
        <w:ilvl w:val="1"/>
      </w:numPr>
      <w:spacing w:line="240" w:lineRule="exact"/>
      <w:ind w:right="-634"/>
    </w:pPr>
    <w:rPr>
      <w:rFonts w:ascii="Segoe UI Semibold" w:eastAsiaTheme="majorEastAsia" w:hAnsi="Segoe UI Semibold" w:cstheme="majorBidi"/>
      <w:iCs/>
      <w:caps/>
      <w:color w:val="112E58"/>
      <w:spacing w:val="20"/>
      <w:sz w:val="19"/>
    </w:rPr>
  </w:style>
  <w:style w:type="character" w:customStyle="1" w:styleId="SubtitleChar">
    <w:name w:val="Subtitle Char"/>
    <w:basedOn w:val="DefaultParagraphFont"/>
    <w:link w:val="Subtitle"/>
    <w:uiPriority w:val="11"/>
    <w:rsid w:val="006D2C8D"/>
    <w:rPr>
      <w:rFonts w:ascii="Segoe UI Semibold" w:eastAsiaTheme="majorEastAsia" w:hAnsi="Segoe UI Semibold" w:cstheme="majorBidi"/>
      <w:iCs/>
      <w:caps/>
      <w:color w:val="112E58"/>
      <w:spacing w:val="20"/>
      <w:sz w:val="19"/>
    </w:rPr>
  </w:style>
  <w:style w:type="paragraph" w:customStyle="1" w:styleId="VLBodyBullet">
    <w:name w:val="VL Body Bullet"/>
    <w:basedOn w:val="VLBodyCopy"/>
    <w:link w:val="VLBodyBulletChar"/>
    <w:qFormat/>
    <w:rsid w:val="00CF3CF4"/>
    <w:pPr>
      <w:numPr>
        <w:numId w:val="8"/>
      </w:numPr>
      <w:spacing w:after="60"/>
    </w:pPr>
  </w:style>
  <w:style w:type="character" w:customStyle="1" w:styleId="VLBodyBulletChar">
    <w:name w:val="VL Body Bullet Char"/>
    <w:basedOn w:val="VLBodyCopyChar"/>
    <w:link w:val="VLBodyBullet"/>
    <w:rsid w:val="00CF3CF4"/>
    <w:rPr>
      <w:rFonts w:ascii="Segoe UI" w:hAnsi="Segoe UI"/>
      <w:color w:val="595959" w:themeColor="text1" w:themeTint="A6"/>
      <w:sz w:val="19"/>
      <w:szCs w:val="22"/>
    </w:rPr>
  </w:style>
  <w:style w:type="paragraph" w:customStyle="1" w:styleId="BasicParagraph">
    <w:name w:val="[Basic Paragraph]"/>
    <w:basedOn w:val="Normal"/>
    <w:link w:val="BasicParagraphChar"/>
    <w:uiPriority w:val="99"/>
    <w:rsid w:val="006D4E97"/>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VLBodyBullet2">
    <w:name w:val="VL Body Bullet 2"/>
    <w:basedOn w:val="VLBodyCopy"/>
    <w:link w:val="VLBodyBullet2Char"/>
    <w:qFormat/>
    <w:rsid w:val="00EF6BE4"/>
    <w:pPr>
      <w:numPr>
        <w:numId w:val="6"/>
      </w:numPr>
      <w:ind w:left="274" w:hanging="274"/>
    </w:pPr>
    <w:rPr>
      <w:rFonts w:cs="Calibri"/>
      <w:color w:val="404040" w:themeColor="text1" w:themeTint="BF"/>
      <w:szCs w:val="20"/>
    </w:rPr>
  </w:style>
  <w:style w:type="character" w:styleId="Hyperlink">
    <w:name w:val="Hyperlink"/>
    <w:basedOn w:val="DefaultParagraphFont"/>
    <w:uiPriority w:val="99"/>
    <w:unhideWhenUsed/>
    <w:rsid w:val="00DD0FE6"/>
    <w:rPr>
      <w:color w:val="0000FF" w:themeColor="hyperlink"/>
      <w:u w:val="single"/>
    </w:rPr>
  </w:style>
  <w:style w:type="character" w:customStyle="1" w:styleId="BasicParagraphChar">
    <w:name w:val="[Basic Paragraph] Char"/>
    <w:basedOn w:val="DefaultParagraphFont"/>
    <w:link w:val="BasicParagraph"/>
    <w:uiPriority w:val="99"/>
    <w:rsid w:val="00EA0D37"/>
    <w:rPr>
      <w:rFonts w:ascii="Times-Roman" w:eastAsia="Times New Roman" w:hAnsi="Times-Roman" w:cs="Times-Roman"/>
      <w:color w:val="000000"/>
    </w:rPr>
  </w:style>
  <w:style w:type="character" w:customStyle="1" w:styleId="VLBodyBullet2Char">
    <w:name w:val="VL Body Bullet 2 Char"/>
    <w:basedOn w:val="BasicParagraphChar"/>
    <w:link w:val="VLBodyBullet2"/>
    <w:rsid w:val="00EF6BE4"/>
    <w:rPr>
      <w:rFonts w:ascii="Segoe UI" w:eastAsia="Times New Roman" w:hAnsi="Segoe UI" w:cs="Calibri"/>
      <w:color w:val="404040" w:themeColor="text1" w:themeTint="BF"/>
      <w:sz w:val="19"/>
      <w:szCs w:val="20"/>
    </w:rPr>
  </w:style>
  <w:style w:type="paragraph" w:customStyle="1" w:styleId="Legalese">
    <w:name w:val="Legalese"/>
    <w:basedOn w:val="BasicParagraph"/>
    <w:link w:val="LegaleseChar"/>
    <w:rsid w:val="00DD0FE6"/>
    <w:pPr>
      <w:spacing w:line="240" w:lineRule="auto"/>
    </w:pPr>
    <w:rPr>
      <w:rFonts w:ascii="Calibri" w:hAnsi="Calibri" w:cs="Calibri"/>
      <w:color w:val="404040" w:themeColor="text1" w:themeTint="BF"/>
      <w:sz w:val="16"/>
      <w:szCs w:val="16"/>
    </w:rPr>
  </w:style>
  <w:style w:type="character" w:customStyle="1" w:styleId="LegaleseChar">
    <w:name w:val="Legalese Char"/>
    <w:basedOn w:val="BasicParagraphChar"/>
    <w:link w:val="Legalese"/>
    <w:rsid w:val="00DD0FE6"/>
    <w:rPr>
      <w:rFonts w:ascii="Calibri" w:eastAsia="Times New Roman" w:hAnsi="Calibri" w:cs="Calibri"/>
      <w:color w:val="404040" w:themeColor="text1" w:themeTint="BF"/>
      <w:sz w:val="16"/>
      <w:szCs w:val="16"/>
    </w:rPr>
  </w:style>
  <w:style w:type="paragraph" w:styleId="BalloonText">
    <w:name w:val="Balloon Text"/>
    <w:basedOn w:val="Normal"/>
    <w:link w:val="BalloonTextChar"/>
    <w:uiPriority w:val="99"/>
    <w:semiHidden/>
    <w:unhideWhenUsed/>
    <w:rsid w:val="00CC283F"/>
    <w:rPr>
      <w:rFonts w:ascii="Tahoma" w:hAnsi="Tahoma" w:cs="Tahoma"/>
      <w:sz w:val="16"/>
      <w:szCs w:val="16"/>
    </w:rPr>
  </w:style>
  <w:style w:type="character" w:customStyle="1" w:styleId="BalloonTextChar">
    <w:name w:val="Balloon Text Char"/>
    <w:basedOn w:val="DefaultParagraphFont"/>
    <w:link w:val="BalloonText"/>
    <w:uiPriority w:val="99"/>
    <w:semiHidden/>
    <w:rsid w:val="00CC283F"/>
    <w:rPr>
      <w:rFonts w:ascii="Tahoma" w:hAnsi="Tahoma" w:cs="Tahoma"/>
      <w:sz w:val="16"/>
      <w:szCs w:val="16"/>
    </w:rPr>
  </w:style>
  <w:style w:type="character" w:customStyle="1" w:styleId="Heading2Char">
    <w:name w:val="Heading 2 Char"/>
    <w:basedOn w:val="DefaultParagraphFont"/>
    <w:link w:val="Heading2"/>
    <w:uiPriority w:val="9"/>
    <w:semiHidden/>
    <w:rsid w:val="00002923"/>
    <w:rPr>
      <w:rFonts w:asciiTheme="majorHAnsi" w:eastAsiaTheme="majorEastAsia" w:hAnsiTheme="majorHAnsi" w:cstheme="majorBidi"/>
      <w:b/>
      <w:bCs/>
      <w:color w:val="4F81BD" w:themeColor="accent1"/>
      <w:sz w:val="26"/>
      <w:szCs w:val="26"/>
    </w:rPr>
  </w:style>
  <w:style w:type="paragraph" w:customStyle="1" w:styleId="VLBodyIntro">
    <w:name w:val="VL Body Intro"/>
    <w:basedOn w:val="VLBodyCopy"/>
    <w:link w:val="VLBodyIntroChar"/>
    <w:qFormat/>
    <w:rsid w:val="00375499"/>
    <w:pPr>
      <w:spacing w:after="360" w:line="410" w:lineRule="exact"/>
    </w:pPr>
    <w:rPr>
      <w:rFonts w:ascii="Segoe UI Light" w:hAnsi="Segoe UI Light"/>
      <w:spacing w:val="-2"/>
      <w:sz w:val="33"/>
    </w:rPr>
  </w:style>
  <w:style w:type="character" w:customStyle="1" w:styleId="VLBodyIntroChar">
    <w:name w:val="VL Body Intro Char"/>
    <w:basedOn w:val="VLBodyCopyChar"/>
    <w:link w:val="VLBodyIntro"/>
    <w:rsid w:val="00375499"/>
    <w:rPr>
      <w:rFonts w:ascii="Segoe UI Light" w:hAnsi="Segoe UI Light"/>
      <w:color w:val="595959" w:themeColor="text1" w:themeTint="A6"/>
      <w:spacing w:val="-2"/>
      <w:sz w:val="33"/>
      <w:szCs w:val="22"/>
    </w:rPr>
  </w:style>
  <w:style w:type="paragraph" w:customStyle="1" w:styleId="VLBodyCopy2">
    <w:name w:val="VL Body Copy 2"/>
    <w:basedOn w:val="VLBodyCopy"/>
    <w:next w:val="VLBodyCopy"/>
    <w:link w:val="VLBodyCopy2Char"/>
    <w:qFormat/>
    <w:rsid w:val="000F277D"/>
    <w:pPr>
      <w:spacing w:after="60"/>
    </w:pPr>
  </w:style>
  <w:style w:type="character" w:customStyle="1" w:styleId="VLBodyCopy2Char">
    <w:name w:val="VL Body Copy 2 Char"/>
    <w:basedOn w:val="VLBodyCopyChar"/>
    <w:link w:val="VLBodyCopy2"/>
    <w:rsid w:val="000F277D"/>
    <w:rPr>
      <w:rFonts w:ascii="Segoe UI" w:hAnsi="Segoe UI"/>
      <w:color w:val="595959" w:themeColor="text1" w:themeTint="A6"/>
      <w:sz w:val="19"/>
      <w:szCs w:val="22"/>
    </w:rPr>
  </w:style>
  <w:style w:type="paragraph" w:customStyle="1" w:styleId="VLColumnHead">
    <w:name w:val="VL Column Head"/>
    <w:basedOn w:val="VLBodyCopy2"/>
    <w:link w:val="VLColumnHeadChar"/>
    <w:qFormat/>
    <w:rsid w:val="003C63D0"/>
    <w:pPr>
      <w:spacing w:after="120" w:line="320" w:lineRule="exact"/>
    </w:pPr>
    <w:rPr>
      <w:color w:val="1F497D" w:themeColor="text2"/>
      <w:sz w:val="27"/>
      <w:szCs w:val="27"/>
    </w:rPr>
  </w:style>
  <w:style w:type="paragraph" w:customStyle="1" w:styleId="VLColumnQuote">
    <w:name w:val="VL Column Quote"/>
    <w:basedOn w:val="VLBodyCopy"/>
    <w:link w:val="VLColumnQuoteChar"/>
    <w:qFormat/>
    <w:rsid w:val="003C63D0"/>
    <w:pPr>
      <w:spacing w:after="120"/>
      <w:ind w:left="86" w:hanging="86"/>
    </w:pPr>
    <w:rPr>
      <w:rFonts w:ascii="Segoe UI Light" w:hAnsi="Segoe UI Light"/>
      <w:i/>
      <w:color w:val="1F497D" w:themeColor="text2"/>
      <w:sz w:val="23"/>
      <w:szCs w:val="23"/>
    </w:rPr>
  </w:style>
  <w:style w:type="character" w:customStyle="1" w:styleId="VLColumnHeadChar">
    <w:name w:val="VL Column Head Char"/>
    <w:basedOn w:val="VLBodyCopy2Char"/>
    <w:link w:val="VLColumnHead"/>
    <w:rsid w:val="003C63D0"/>
    <w:rPr>
      <w:rFonts w:ascii="Segoe UI" w:hAnsi="Segoe UI"/>
      <w:color w:val="1F497D" w:themeColor="text2"/>
      <w:sz w:val="27"/>
      <w:szCs w:val="27"/>
    </w:rPr>
  </w:style>
  <w:style w:type="paragraph" w:customStyle="1" w:styleId="VLColumnCitation">
    <w:name w:val="VL Column Citation"/>
    <w:basedOn w:val="VLBodyCopy"/>
    <w:link w:val="VLColumnCitationChar"/>
    <w:qFormat/>
    <w:rsid w:val="003C63D0"/>
    <w:pPr>
      <w:spacing w:after="0" w:line="230" w:lineRule="exact"/>
      <w:ind w:left="864"/>
    </w:pPr>
    <w:rPr>
      <w:rFonts w:ascii="Segoe UI Semibold" w:hAnsi="Segoe UI Semibold"/>
      <w:color w:val="4F81BD" w:themeColor="accent1"/>
      <w:sz w:val="17"/>
      <w:szCs w:val="17"/>
    </w:rPr>
  </w:style>
  <w:style w:type="character" w:customStyle="1" w:styleId="VLColumnQuoteChar">
    <w:name w:val="VL Column Quote Char"/>
    <w:basedOn w:val="VLBodyCopyChar"/>
    <w:link w:val="VLColumnQuote"/>
    <w:rsid w:val="003C63D0"/>
    <w:rPr>
      <w:rFonts w:ascii="Segoe UI Light" w:hAnsi="Segoe UI Light"/>
      <w:i/>
      <w:color w:val="1F497D" w:themeColor="text2"/>
      <w:sz w:val="23"/>
      <w:szCs w:val="23"/>
    </w:rPr>
  </w:style>
  <w:style w:type="character" w:customStyle="1" w:styleId="VLColumnCitationChar">
    <w:name w:val="VL Column Citation Char"/>
    <w:basedOn w:val="VLBodyCopyChar"/>
    <w:link w:val="VLColumnCitation"/>
    <w:rsid w:val="003C63D0"/>
    <w:rPr>
      <w:rFonts w:ascii="Segoe UI Semibold" w:hAnsi="Segoe UI Semibold"/>
      <w:color w:val="4F81BD" w:themeColor="accent1"/>
      <w:sz w:val="17"/>
      <w:szCs w:val="17"/>
    </w:rPr>
  </w:style>
  <w:style w:type="paragraph" w:customStyle="1" w:styleId="VLHeaderTitle">
    <w:name w:val="VL Header Title"/>
    <w:basedOn w:val="Title"/>
    <w:link w:val="VLHeaderTitleChar"/>
    <w:qFormat/>
    <w:rsid w:val="00D57801"/>
    <w:rPr>
      <w:rFonts w:ascii="Segoe UI" w:hAnsi="Segoe UI"/>
      <w:b/>
    </w:rPr>
  </w:style>
  <w:style w:type="paragraph" w:customStyle="1" w:styleId="VLHeaderSubtitle">
    <w:name w:val="VL Header Subtitle"/>
    <w:basedOn w:val="Subtitle"/>
    <w:link w:val="VLHeaderSubtitleChar"/>
    <w:qFormat/>
    <w:rsid w:val="00A81DF5"/>
    <w:rPr>
      <w:color w:val="005825"/>
    </w:rPr>
  </w:style>
  <w:style w:type="character" w:customStyle="1" w:styleId="VLHeaderTitleChar">
    <w:name w:val="VL Header Title Char"/>
    <w:basedOn w:val="TitleChar"/>
    <w:link w:val="VLHeaderTitle"/>
    <w:rsid w:val="00D57801"/>
    <w:rPr>
      <w:rFonts w:ascii="Segoe UI" w:eastAsiaTheme="majorEastAsia" w:hAnsi="Segoe UI" w:cstheme="majorBidi"/>
      <w:b/>
      <w:color w:val="FFFFFF" w:themeColor="background1"/>
      <w:spacing w:val="-6"/>
      <w:kern w:val="28"/>
      <w:sz w:val="46"/>
      <w:szCs w:val="52"/>
    </w:rPr>
  </w:style>
  <w:style w:type="character" w:customStyle="1" w:styleId="VLHeaderSubtitleChar">
    <w:name w:val="VL Header Subtitle Char"/>
    <w:basedOn w:val="SubtitleChar"/>
    <w:link w:val="VLHeaderSubtitle"/>
    <w:rsid w:val="00A81DF5"/>
    <w:rPr>
      <w:rFonts w:ascii="Segoe UI Semibold" w:eastAsiaTheme="majorEastAsia" w:hAnsi="Segoe UI Semibold" w:cstheme="majorBidi"/>
      <w:iCs/>
      <w:caps/>
      <w:color w:val="005825"/>
      <w:spacing w:val="20"/>
      <w:sz w:val="19"/>
    </w:rPr>
  </w:style>
  <w:style w:type="paragraph" w:customStyle="1" w:styleId="VLLegalese">
    <w:name w:val="VL Legalese"/>
    <w:basedOn w:val="VLBodyCopy"/>
    <w:link w:val="VLLegaleseChar"/>
    <w:qFormat/>
    <w:rsid w:val="00BF77F0"/>
    <w:pPr>
      <w:spacing w:after="60" w:line="170" w:lineRule="exact"/>
    </w:pPr>
    <w:rPr>
      <w:sz w:val="13"/>
      <w:szCs w:val="13"/>
    </w:rPr>
  </w:style>
  <w:style w:type="character" w:styleId="SubtleReference">
    <w:name w:val="Subtle Reference"/>
    <w:basedOn w:val="DefaultParagraphFont"/>
    <w:uiPriority w:val="31"/>
    <w:rsid w:val="000B5428"/>
    <w:rPr>
      <w:smallCaps/>
      <w:color w:val="C0504D" w:themeColor="accent2"/>
      <w:u w:val="single"/>
    </w:rPr>
  </w:style>
  <w:style w:type="character" w:customStyle="1" w:styleId="VLLegaleseChar">
    <w:name w:val="VL Legalese Char"/>
    <w:basedOn w:val="VLBodyCopyChar"/>
    <w:link w:val="VLLegalese"/>
    <w:rsid w:val="00BF77F0"/>
    <w:rPr>
      <w:rFonts w:ascii="Segoe UI" w:hAnsi="Segoe UI"/>
      <w:color w:val="595959" w:themeColor="text1" w:themeTint="A6"/>
      <w:sz w:val="13"/>
      <w:szCs w:val="13"/>
    </w:rPr>
  </w:style>
  <w:style w:type="character" w:styleId="Strong">
    <w:name w:val="Strong"/>
    <w:basedOn w:val="DefaultParagraphFont"/>
    <w:uiPriority w:val="22"/>
    <w:rsid w:val="000B5428"/>
    <w:rPr>
      <w:b/>
      <w:bCs/>
    </w:rPr>
  </w:style>
  <w:style w:type="paragraph" w:styleId="Quote">
    <w:name w:val="Quote"/>
    <w:basedOn w:val="Normal"/>
    <w:next w:val="Normal"/>
    <w:link w:val="QuoteChar"/>
    <w:uiPriority w:val="29"/>
    <w:rsid w:val="000B5428"/>
    <w:rPr>
      <w:i/>
      <w:iCs/>
      <w:color w:val="000000" w:themeColor="text1"/>
    </w:rPr>
  </w:style>
  <w:style w:type="character" w:customStyle="1" w:styleId="QuoteChar">
    <w:name w:val="Quote Char"/>
    <w:basedOn w:val="DefaultParagraphFont"/>
    <w:link w:val="Quote"/>
    <w:uiPriority w:val="29"/>
    <w:rsid w:val="000B5428"/>
    <w:rPr>
      <w:i/>
      <w:iCs/>
      <w:color w:val="000000" w:themeColor="text1"/>
    </w:rPr>
  </w:style>
  <w:style w:type="character" w:styleId="Emphasis">
    <w:name w:val="Emphasis"/>
    <w:basedOn w:val="DefaultParagraphFont"/>
    <w:qFormat/>
    <w:rsid w:val="000B5428"/>
    <w:rPr>
      <w:i/>
      <w:iCs/>
    </w:rPr>
  </w:style>
  <w:style w:type="character" w:styleId="SubtleEmphasis">
    <w:name w:val="Subtle Emphasis"/>
    <w:basedOn w:val="DefaultParagraphFont"/>
    <w:uiPriority w:val="19"/>
    <w:rsid w:val="000B5428"/>
    <w:rPr>
      <w:i/>
      <w:iCs/>
      <w:color w:val="808080" w:themeColor="text1" w:themeTint="7F"/>
    </w:rPr>
  </w:style>
  <w:style w:type="table" w:styleId="TableGrid">
    <w:name w:val="Table Grid"/>
    <w:basedOn w:val="TableNormal"/>
    <w:uiPriority w:val="59"/>
    <w:rsid w:val="00B065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3">
    <w:name w:val="Medium Grid 1 Accent 3"/>
    <w:basedOn w:val="TableNormal"/>
    <w:uiPriority w:val="67"/>
    <w:rsid w:val="008A2F8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5E64B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3Char">
    <w:name w:val="Heading 3 Char"/>
    <w:basedOn w:val="DefaultParagraphFont"/>
    <w:link w:val="Heading3"/>
    <w:uiPriority w:val="9"/>
    <w:semiHidden/>
    <w:rsid w:val="00D92247"/>
    <w:rPr>
      <w:rFonts w:asciiTheme="majorHAnsi" w:eastAsiaTheme="majorEastAsia" w:hAnsiTheme="majorHAnsi" w:cstheme="majorBidi"/>
      <w:b/>
      <w:bCs/>
      <w:color w:val="4F81BD" w:themeColor="accent1"/>
    </w:rPr>
  </w:style>
  <w:style w:type="paragraph" w:customStyle="1" w:styleId="VLTableHeader">
    <w:name w:val="VL Table Header"/>
    <w:autoRedefine/>
    <w:uiPriority w:val="99"/>
    <w:rsid w:val="00D92247"/>
    <w:rPr>
      <w:rFonts w:ascii="Segoe UI" w:eastAsia="Times New Roman" w:hAnsi="Segoe UI" w:cs="Segoe UI"/>
      <w:b/>
      <w:caps/>
      <w:color w:val="FFFFFF"/>
      <w:sz w:val="16"/>
      <w:szCs w:val="22"/>
    </w:rPr>
  </w:style>
  <w:style w:type="character" w:styleId="FollowedHyperlink">
    <w:name w:val="FollowedHyperlink"/>
    <w:basedOn w:val="DefaultParagraphFont"/>
    <w:uiPriority w:val="99"/>
    <w:semiHidden/>
    <w:unhideWhenUsed/>
    <w:rsid w:val="00050869"/>
    <w:rPr>
      <w:color w:val="800080" w:themeColor="followedHyperlink"/>
      <w:u w:val="single"/>
    </w:rPr>
  </w:style>
  <w:style w:type="paragraph" w:customStyle="1" w:styleId="VLDocumentTitle">
    <w:name w:val="VL Document Title"/>
    <w:basedOn w:val="Header"/>
    <w:link w:val="VLDocumentTitleChar"/>
    <w:rsid w:val="00903A01"/>
    <w:rPr>
      <w:rFonts w:ascii="Segoe UI Semibold" w:hAnsi="Segoe UI Semibold" w:cs="Segoe UI"/>
      <w:caps/>
      <w:noProof/>
      <w:color w:val="FFFFFF" w:themeColor="background1"/>
      <w:spacing w:val="20"/>
      <w:sz w:val="18"/>
      <w:szCs w:val="18"/>
    </w:rPr>
  </w:style>
  <w:style w:type="character" w:customStyle="1" w:styleId="VLDocumentTitleChar">
    <w:name w:val="VL Document Title Char"/>
    <w:basedOn w:val="HeaderChar"/>
    <w:link w:val="VLDocumentTitle"/>
    <w:rsid w:val="00903A01"/>
    <w:rPr>
      <w:rFonts w:ascii="Segoe UI Semibold" w:hAnsi="Segoe UI Semibold" w:cs="Segoe UI"/>
      <w:caps/>
      <w:noProof/>
      <w:color w:val="FFFFFF" w:themeColor="background1"/>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33CAF"/>
  </w:style>
  <w:style w:type="paragraph" w:styleId="Heading1">
    <w:name w:val="heading 1"/>
    <w:basedOn w:val="Normal"/>
    <w:next w:val="Normal"/>
    <w:link w:val="Heading1Char"/>
    <w:uiPriority w:val="9"/>
    <w:rsid w:val="00A651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0029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22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FAF"/>
    <w:pPr>
      <w:tabs>
        <w:tab w:val="center" w:pos="4320"/>
        <w:tab w:val="right" w:pos="8640"/>
      </w:tabs>
    </w:pPr>
  </w:style>
  <w:style w:type="character" w:customStyle="1" w:styleId="HeaderChar">
    <w:name w:val="Header Char"/>
    <w:basedOn w:val="DefaultParagraphFont"/>
    <w:link w:val="Header"/>
    <w:uiPriority w:val="99"/>
    <w:rsid w:val="00FF7FAF"/>
  </w:style>
  <w:style w:type="paragraph" w:styleId="Footer">
    <w:name w:val="footer"/>
    <w:basedOn w:val="Normal"/>
    <w:link w:val="FooterChar"/>
    <w:unhideWhenUsed/>
    <w:rsid w:val="00FF7FAF"/>
    <w:pPr>
      <w:tabs>
        <w:tab w:val="center" w:pos="4320"/>
        <w:tab w:val="right" w:pos="8640"/>
      </w:tabs>
    </w:pPr>
  </w:style>
  <w:style w:type="character" w:customStyle="1" w:styleId="FooterChar">
    <w:name w:val="Footer Char"/>
    <w:basedOn w:val="DefaultParagraphFont"/>
    <w:link w:val="Footer"/>
    <w:rsid w:val="00FF7FAF"/>
  </w:style>
  <w:style w:type="table" w:customStyle="1" w:styleId="LightShading-Accent11">
    <w:name w:val="Light Shading - Accent 11"/>
    <w:basedOn w:val="TableNormal"/>
    <w:uiPriority w:val="60"/>
    <w:rsid w:val="00FF7FAF"/>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rsid w:val="0033692A"/>
    <w:pPr>
      <w:ind w:left="720"/>
      <w:contextualSpacing/>
    </w:pPr>
  </w:style>
  <w:style w:type="paragraph" w:customStyle="1" w:styleId="VLHead1">
    <w:name w:val="VL Head 1"/>
    <w:basedOn w:val="Normal"/>
    <w:link w:val="VLHead1Char"/>
    <w:qFormat/>
    <w:rsid w:val="003C63D0"/>
    <w:pPr>
      <w:spacing w:before="480" w:after="60" w:line="270" w:lineRule="exact"/>
    </w:pPr>
    <w:rPr>
      <w:rFonts w:ascii="Segoe UI" w:hAnsi="Segoe UI"/>
      <w:color w:val="1F497D" w:themeColor="text2"/>
      <w:sz w:val="25"/>
    </w:rPr>
  </w:style>
  <w:style w:type="paragraph" w:customStyle="1" w:styleId="Head2">
    <w:name w:val="Head 2"/>
    <w:basedOn w:val="Normal"/>
    <w:link w:val="Head2Char"/>
    <w:rsid w:val="00A67619"/>
    <w:pPr>
      <w:spacing w:before="300" w:after="240"/>
    </w:pPr>
    <w:rPr>
      <w:rFonts w:ascii="Calibri" w:hAnsi="Calibri"/>
      <w:b/>
      <w:color w:val="548DD4" w:themeColor="text2" w:themeTint="99"/>
      <w:sz w:val="32"/>
      <w:szCs w:val="22"/>
    </w:rPr>
  </w:style>
  <w:style w:type="character" w:customStyle="1" w:styleId="VLHead1Char">
    <w:name w:val="VL Head 1 Char"/>
    <w:basedOn w:val="DefaultParagraphFont"/>
    <w:link w:val="VLHead1"/>
    <w:rsid w:val="003C63D0"/>
    <w:rPr>
      <w:rFonts w:ascii="Segoe UI" w:hAnsi="Segoe UI"/>
      <w:color w:val="1F497D" w:themeColor="text2"/>
      <w:sz w:val="25"/>
    </w:rPr>
  </w:style>
  <w:style w:type="paragraph" w:customStyle="1" w:styleId="Head3">
    <w:name w:val="Head 3"/>
    <w:basedOn w:val="Normal"/>
    <w:link w:val="Head3Char"/>
    <w:rsid w:val="00A67619"/>
    <w:pPr>
      <w:spacing w:before="180" w:after="100"/>
    </w:pPr>
    <w:rPr>
      <w:rFonts w:ascii="Calibri" w:hAnsi="Calibri"/>
      <w:b/>
      <w:color w:val="404040" w:themeColor="text1" w:themeTint="BF"/>
      <w:sz w:val="26"/>
      <w:szCs w:val="22"/>
    </w:rPr>
  </w:style>
  <w:style w:type="character" w:customStyle="1" w:styleId="Head2Char">
    <w:name w:val="Head 2 Char"/>
    <w:basedOn w:val="DefaultParagraphFont"/>
    <w:link w:val="Head2"/>
    <w:rsid w:val="00A67619"/>
    <w:rPr>
      <w:rFonts w:ascii="Calibri" w:hAnsi="Calibri"/>
      <w:b/>
      <w:color w:val="548DD4" w:themeColor="text2" w:themeTint="99"/>
      <w:sz w:val="32"/>
      <w:szCs w:val="22"/>
    </w:rPr>
  </w:style>
  <w:style w:type="paragraph" w:customStyle="1" w:styleId="VLBodyHead">
    <w:name w:val="VL Body Head"/>
    <w:basedOn w:val="Normal"/>
    <w:link w:val="VLBodyHeadChar"/>
    <w:qFormat/>
    <w:rsid w:val="001077A9"/>
    <w:pPr>
      <w:spacing w:before="200" w:line="270" w:lineRule="exact"/>
    </w:pPr>
    <w:rPr>
      <w:rFonts w:ascii="Segoe UI Semibold" w:hAnsi="Segoe UI Semibold"/>
      <w:b/>
      <w:color w:val="404040" w:themeColor="text1" w:themeTint="BF"/>
      <w:sz w:val="19"/>
      <w:szCs w:val="22"/>
    </w:rPr>
  </w:style>
  <w:style w:type="character" w:customStyle="1" w:styleId="Head3Char">
    <w:name w:val="Head 3 Char"/>
    <w:basedOn w:val="DefaultParagraphFont"/>
    <w:link w:val="Head3"/>
    <w:rsid w:val="00A67619"/>
    <w:rPr>
      <w:rFonts w:ascii="Calibri" w:hAnsi="Calibri"/>
      <w:b/>
      <w:color w:val="404040" w:themeColor="text1" w:themeTint="BF"/>
      <w:sz w:val="26"/>
      <w:szCs w:val="22"/>
    </w:rPr>
  </w:style>
  <w:style w:type="paragraph" w:customStyle="1" w:styleId="VLBodyCopy">
    <w:name w:val="VL Body Copy"/>
    <w:basedOn w:val="Normal"/>
    <w:link w:val="VLBodyCopyChar"/>
    <w:qFormat/>
    <w:rsid w:val="000522D7"/>
    <w:pPr>
      <w:spacing w:after="200" w:line="270" w:lineRule="exact"/>
    </w:pPr>
    <w:rPr>
      <w:rFonts w:ascii="Segoe UI" w:hAnsi="Segoe UI"/>
      <w:color w:val="595959" w:themeColor="text1" w:themeTint="A6"/>
      <w:sz w:val="19"/>
      <w:szCs w:val="22"/>
    </w:rPr>
  </w:style>
  <w:style w:type="character" w:customStyle="1" w:styleId="VLBodyHeadChar">
    <w:name w:val="VL Body Head Char"/>
    <w:basedOn w:val="DefaultParagraphFont"/>
    <w:link w:val="VLBodyHead"/>
    <w:rsid w:val="001077A9"/>
    <w:rPr>
      <w:rFonts w:ascii="Segoe UI Semibold" w:hAnsi="Segoe UI Semibold"/>
      <w:b/>
      <w:color w:val="404040" w:themeColor="text1" w:themeTint="BF"/>
      <w:sz w:val="19"/>
      <w:szCs w:val="22"/>
    </w:rPr>
  </w:style>
  <w:style w:type="character" w:customStyle="1" w:styleId="Heading1Char">
    <w:name w:val="Heading 1 Char"/>
    <w:basedOn w:val="DefaultParagraphFont"/>
    <w:link w:val="Heading1"/>
    <w:uiPriority w:val="9"/>
    <w:rsid w:val="00A65197"/>
    <w:rPr>
      <w:rFonts w:asciiTheme="majorHAnsi" w:eastAsiaTheme="majorEastAsia" w:hAnsiTheme="majorHAnsi" w:cstheme="majorBidi"/>
      <w:b/>
      <w:bCs/>
      <w:color w:val="365F91" w:themeColor="accent1" w:themeShade="BF"/>
      <w:sz w:val="28"/>
      <w:szCs w:val="28"/>
    </w:rPr>
  </w:style>
  <w:style w:type="character" w:customStyle="1" w:styleId="VLBodyCopyChar">
    <w:name w:val="VL Body Copy Char"/>
    <w:basedOn w:val="DefaultParagraphFont"/>
    <w:link w:val="VLBodyCopy"/>
    <w:rsid w:val="000522D7"/>
    <w:rPr>
      <w:rFonts w:ascii="Segoe UI" w:hAnsi="Segoe UI"/>
      <w:color w:val="595959" w:themeColor="text1" w:themeTint="A6"/>
      <w:sz w:val="19"/>
      <w:szCs w:val="22"/>
    </w:rPr>
  </w:style>
  <w:style w:type="paragraph" w:styleId="Title">
    <w:name w:val="Title"/>
    <w:basedOn w:val="Normal"/>
    <w:next w:val="Normal"/>
    <w:link w:val="TitleChar"/>
    <w:uiPriority w:val="10"/>
    <w:rsid w:val="006D2C8D"/>
    <w:pPr>
      <w:spacing w:line="760" w:lineRule="exact"/>
      <w:ind w:right="-634"/>
      <w:contextualSpacing/>
    </w:pPr>
    <w:rPr>
      <w:rFonts w:ascii="Segoe UI Light" w:eastAsiaTheme="majorEastAsia" w:hAnsi="Segoe UI Light" w:cstheme="majorBidi"/>
      <w:color w:val="FFFFFF" w:themeColor="background1"/>
      <w:spacing w:val="-6"/>
      <w:kern w:val="28"/>
      <w:sz w:val="46"/>
      <w:szCs w:val="52"/>
    </w:rPr>
  </w:style>
  <w:style w:type="character" w:customStyle="1" w:styleId="TitleChar">
    <w:name w:val="Title Char"/>
    <w:basedOn w:val="DefaultParagraphFont"/>
    <w:link w:val="Title"/>
    <w:uiPriority w:val="10"/>
    <w:rsid w:val="006D2C8D"/>
    <w:rPr>
      <w:rFonts w:ascii="Segoe UI Light" w:eastAsiaTheme="majorEastAsia" w:hAnsi="Segoe UI Light" w:cstheme="majorBidi"/>
      <w:color w:val="FFFFFF" w:themeColor="background1"/>
      <w:spacing w:val="-6"/>
      <w:kern w:val="28"/>
      <w:sz w:val="46"/>
      <w:szCs w:val="52"/>
    </w:rPr>
  </w:style>
  <w:style w:type="paragraph" w:styleId="Subtitle">
    <w:name w:val="Subtitle"/>
    <w:basedOn w:val="Normal"/>
    <w:next w:val="Normal"/>
    <w:link w:val="SubtitleChar"/>
    <w:uiPriority w:val="11"/>
    <w:rsid w:val="006D2C8D"/>
    <w:pPr>
      <w:numPr>
        <w:ilvl w:val="1"/>
      </w:numPr>
      <w:spacing w:line="240" w:lineRule="exact"/>
      <w:ind w:right="-634"/>
    </w:pPr>
    <w:rPr>
      <w:rFonts w:ascii="Segoe UI Semibold" w:eastAsiaTheme="majorEastAsia" w:hAnsi="Segoe UI Semibold" w:cstheme="majorBidi"/>
      <w:iCs/>
      <w:caps/>
      <w:color w:val="112E58"/>
      <w:spacing w:val="20"/>
      <w:sz w:val="19"/>
    </w:rPr>
  </w:style>
  <w:style w:type="character" w:customStyle="1" w:styleId="SubtitleChar">
    <w:name w:val="Subtitle Char"/>
    <w:basedOn w:val="DefaultParagraphFont"/>
    <w:link w:val="Subtitle"/>
    <w:uiPriority w:val="11"/>
    <w:rsid w:val="006D2C8D"/>
    <w:rPr>
      <w:rFonts w:ascii="Segoe UI Semibold" w:eastAsiaTheme="majorEastAsia" w:hAnsi="Segoe UI Semibold" w:cstheme="majorBidi"/>
      <w:iCs/>
      <w:caps/>
      <w:color w:val="112E58"/>
      <w:spacing w:val="20"/>
      <w:sz w:val="19"/>
    </w:rPr>
  </w:style>
  <w:style w:type="paragraph" w:customStyle="1" w:styleId="VLBodyBullet">
    <w:name w:val="VL Body Bullet"/>
    <w:basedOn w:val="VLBodyCopy"/>
    <w:link w:val="VLBodyBulletChar"/>
    <w:qFormat/>
    <w:rsid w:val="00CF3CF4"/>
    <w:pPr>
      <w:numPr>
        <w:numId w:val="8"/>
      </w:numPr>
      <w:spacing w:after="60"/>
    </w:pPr>
  </w:style>
  <w:style w:type="character" w:customStyle="1" w:styleId="VLBodyBulletChar">
    <w:name w:val="VL Body Bullet Char"/>
    <w:basedOn w:val="VLBodyCopyChar"/>
    <w:link w:val="VLBodyBullet"/>
    <w:rsid w:val="00CF3CF4"/>
    <w:rPr>
      <w:rFonts w:ascii="Segoe UI" w:hAnsi="Segoe UI"/>
      <w:color w:val="595959" w:themeColor="text1" w:themeTint="A6"/>
      <w:sz w:val="19"/>
      <w:szCs w:val="22"/>
    </w:rPr>
  </w:style>
  <w:style w:type="paragraph" w:customStyle="1" w:styleId="BasicParagraph">
    <w:name w:val="[Basic Paragraph]"/>
    <w:basedOn w:val="Normal"/>
    <w:link w:val="BasicParagraphChar"/>
    <w:uiPriority w:val="99"/>
    <w:rsid w:val="006D4E97"/>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VLBodyBullet2">
    <w:name w:val="VL Body Bullet 2"/>
    <w:basedOn w:val="VLBodyCopy"/>
    <w:link w:val="VLBodyBullet2Char"/>
    <w:qFormat/>
    <w:rsid w:val="00EF6BE4"/>
    <w:pPr>
      <w:numPr>
        <w:numId w:val="6"/>
      </w:numPr>
      <w:ind w:left="274" w:hanging="274"/>
    </w:pPr>
    <w:rPr>
      <w:rFonts w:cs="Calibri"/>
      <w:color w:val="404040" w:themeColor="text1" w:themeTint="BF"/>
      <w:szCs w:val="20"/>
    </w:rPr>
  </w:style>
  <w:style w:type="character" w:styleId="Hyperlink">
    <w:name w:val="Hyperlink"/>
    <w:basedOn w:val="DefaultParagraphFont"/>
    <w:uiPriority w:val="99"/>
    <w:unhideWhenUsed/>
    <w:rsid w:val="00DD0FE6"/>
    <w:rPr>
      <w:color w:val="0000FF" w:themeColor="hyperlink"/>
      <w:u w:val="single"/>
    </w:rPr>
  </w:style>
  <w:style w:type="character" w:customStyle="1" w:styleId="BasicParagraphChar">
    <w:name w:val="[Basic Paragraph] Char"/>
    <w:basedOn w:val="DefaultParagraphFont"/>
    <w:link w:val="BasicParagraph"/>
    <w:uiPriority w:val="99"/>
    <w:rsid w:val="00EA0D37"/>
    <w:rPr>
      <w:rFonts w:ascii="Times-Roman" w:eastAsia="Times New Roman" w:hAnsi="Times-Roman" w:cs="Times-Roman"/>
      <w:color w:val="000000"/>
    </w:rPr>
  </w:style>
  <w:style w:type="character" w:customStyle="1" w:styleId="VLBodyBullet2Char">
    <w:name w:val="VL Body Bullet 2 Char"/>
    <w:basedOn w:val="BasicParagraphChar"/>
    <w:link w:val="VLBodyBullet2"/>
    <w:rsid w:val="00EF6BE4"/>
    <w:rPr>
      <w:rFonts w:ascii="Segoe UI" w:eastAsia="Times New Roman" w:hAnsi="Segoe UI" w:cs="Calibri"/>
      <w:color w:val="404040" w:themeColor="text1" w:themeTint="BF"/>
      <w:sz w:val="19"/>
      <w:szCs w:val="20"/>
    </w:rPr>
  </w:style>
  <w:style w:type="paragraph" w:customStyle="1" w:styleId="Legalese">
    <w:name w:val="Legalese"/>
    <w:basedOn w:val="BasicParagraph"/>
    <w:link w:val="LegaleseChar"/>
    <w:rsid w:val="00DD0FE6"/>
    <w:pPr>
      <w:spacing w:line="240" w:lineRule="auto"/>
    </w:pPr>
    <w:rPr>
      <w:rFonts w:ascii="Calibri" w:hAnsi="Calibri" w:cs="Calibri"/>
      <w:color w:val="404040" w:themeColor="text1" w:themeTint="BF"/>
      <w:sz w:val="16"/>
      <w:szCs w:val="16"/>
    </w:rPr>
  </w:style>
  <w:style w:type="character" w:customStyle="1" w:styleId="LegaleseChar">
    <w:name w:val="Legalese Char"/>
    <w:basedOn w:val="BasicParagraphChar"/>
    <w:link w:val="Legalese"/>
    <w:rsid w:val="00DD0FE6"/>
    <w:rPr>
      <w:rFonts w:ascii="Calibri" w:eastAsia="Times New Roman" w:hAnsi="Calibri" w:cs="Calibri"/>
      <w:color w:val="404040" w:themeColor="text1" w:themeTint="BF"/>
      <w:sz w:val="16"/>
      <w:szCs w:val="16"/>
    </w:rPr>
  </w:style>
  <w:style w:type="paragraph" w:styleId="BalloonText">
    <w:name w:val="Balloon Text"/>
    <w:basedOn w:val="Normal"/>
    <w:link w:val="BalloonTextChar"/>
    <w:uiPriority w:val="99"/>
    <w:semiHidden/>
    <w:unhideWhenUsed/>
    <w:rsid w:val="00CC283F"/>
    <w:rPr>
      <w:rFonts w:ascii="Tahoma" w:hAnsi="Tahoma" w:cs="Tahoma"/>
      <w:sz w:val="16"/>
      <w:szCs w:val="16"/>
    </w:rPr>
  </w:style>
  <w:style w:type="character" w:customStyle="1" w:styleId="BalloonTextChar">
    <w:name w:val="Balloon Text Char"/>
    <w:basedOn w:val="DefaultParagraphFont"/>
    <w:link w:val="BalloonText"/>
    <w:uiPriority w:val="99"/>
    <w:semiHidden/>
    <w:rsid w:val="00CC283F"/>
    <w:rPr>
      <w:rFonts w:ascii="Tahoma" w:hAnsi="Tahoma" w:cs="Tahoma"/>
      <w:sz w:val="16"/>
      <w:szCs w:val="16"/>
    </w:rPr>
  </w:style>
  <w:style w:type="character" w:customStyle="1" w:styleId="Heading2Char">
    <w:name w:val="Heading 2 Char"/>
    <w:basedOn w:val="DefaultParagraphFont"/>
    <w:link w:val="Heading2"/>
    <w:uiPriority w:val="9"/>
    <w:semiHidden/>
    <w:rsid w:val="00002923"/>
    <w:rPr>
      <w:rFonts w:asciiTheme="majorHAnsi" w:eastAsiaTheme="majorEastAsia" w:hAnsiTheme="majorHAnsi" w:cstheme="majorBidi"/>
      <w:b/>
      <w:bCs/>
      <w:color w:val="4F81BD" w:themeColor="accent1"/>
      <w:sz w:val="26"/>
      <w:szCs w:val="26"/>
    </w:rPr>
  </w:style>
  <w:style w:type="paragraph" w:customStyle="1" w:styleId="VLBodyIntro">
    <w:name w:val="VL Body Intro"/>
    <w:basedOn w:val="VLBodyCopy"/>
    <w:link w:val="VLBodyIntroChar"/>
    <w:qFormat/>
    <w:rsid w:val="00375499"/>
    <w:pPr>
      <w:spacing w:after="360" w:line="410" w:lineRule="exact"/>
    </w:pPr>
    <w:rPr>
      <w:rFonts w:ascii="Segoe UI Light" w:hAnsi="Segoe UI Light"/>
      <w:spacing w:val="-2"/>
      <w:sz w:val="33"/>
    </w:rPr>
  </w:style>
  <w:style w:type="character" w:customStyle="1" w:styleId="VLBodyIntroChar">
    <w:name w:val="VL Body Intro Char"/>
    <w:basedOn w:val="VLBodyCopyChar"/>
    <w:link w:val="VLBodyIntro"/>
    <w:rsid w:val="00375499"/>
    <w:rPr>
      <w:rFonts w:ascii="Segoe UI Light" w:hAnsi="Segoe UI Light"/>
      <w:color w:val="595959" w:themeColor="text1" w:themeTint="A6"/>
      <w:spacing w:val="-2"/>
      <w:sz w:val="33"/>
      <w:szCs w:val="22"/>
    </w:rPr>
  </w:style>
  <w:style w:type="paragraph" w:customStyle="1" w:styleId="VLBodyCopy2">
    <w:name w:val="VL Body Copy 2"/>
    <w:basedOn w:val="VLBodyCopy"/>
    <w:next w:val="VLBodyCopy"/>
    <w:link w:val="VLBodyCopy2Char"/>
    <w:qFormat/>
    <w:rsid w:val="000F277D"/>
    <w:pPr>
      <w:spacing w:after="60"/>
    </w:pPr>
  </w:style>
  <w:style w:type="character" w:customStyle="1" w:styleId="VLBodyCopy2Char">
    <w:name w:val="VL Body Copy 2 Char"/>
    <w:basedOn w:val="VLBodyCopyChar"/>
    <w:link w:val="VLBodyCopy2"/>
    <w:rsid w:val="000F277D"/>
    <w:rPr>
      <w:rFonts w:ascii="Segoe UI" w:hAnsi="Segoe UI"/>
      <w:color w:val="595959" w:themeColor="text1" w:themeTint="A6"/>
      <w:sz w:val="19"/>
      <w:szCs w:val="22"/>
    </w:rPr>
  </w:style>
  <w:style w:type="paragraph" w:customStyle="1" w:styleId="VLColumnHead">
    <w:name w:val="VL Column Head"/>
    <w:basedOn w:val="VLBodyCopy2"/>
    <w:link w:val="VLColumnHeadChar"/>
    <w:qFormat/>
    <w:rsid w:val="003C63D0"/>
    <w:pPr>
      <w:spacing w:after="120" w:line="320" w:lineRule="exact"/>
    </w:pPr>
    <w:rPr>
      <w:color w:val="1F497D" w:themeColor="text2"/>
      <w:sz w:val="27"/>
      <w:szCs w:val="27"/>
    </w:rPr>
  </w:style>
  <w:style w:type="paragraph" w:customStyle="1" w:styleId="VLColumnQuote">
    <w:name w:val="VL Column Quote"/>
    <w:basedOn w:val="VLBodyCopy"/>
    <w:link w:val="VLColumnQuoteChar"/>
    <w:qFormat/>
    <w:rsid w:val="003C63D0"/>
    <w:pPr>
      <w:spacing w:after="120"/>
      <w:ind w:left="86" w:hanging="86"/>
    </w:pPr>
    <w:rPr>
      <w:rFonts w:ascii="Segoe UI Light" w:hAnsi="Segoe UI Light"/>
      <w:i/>
      <w:color w:val="1F497D" w:themeColor="text2"/>
      <w:sz w:val="23"/>
      <w:szCs w:val="23"/>
    </w:rPr>
  </w:style>
  <w:style w:type="character" w:customStyle="1" w:styleId="VLColumnHeadChar">
    <w:name w:val="VL Column Head Char"/>
    <w:basedOn w:val="VLBodyCopy2Char"/>
    <w:link w:val="VLColumnHead"/>
    <w:rsid w:val="003C63D0"/>
    <w:rPr>
      <w:rFonts w:ascii="Segoe UI" w:hAnsi="Segoe UI"/>
      <w:color w:val="1F497D" w:themeColor="text2"/>
      <w:sz w:val="27"/>
      <w:szCs w:val="27"/>
    </w:rPr>
  </w:style>
  <w:style w:type="paragraph" w:customStyle="1" w:styleId="VLColumnCitation">
    <w:name w:val="VL Column Citation"/>
    <w:basedOn w:val="VLBodyCopy"/>
    <w:link w:val="VLColumnCitationChar"/>
    <w:qFormat/>
    <w:rsid w:val="003C63D0"/>
    <w:pPr>
      <w:spacing w:after="0" w:line="230" w:lineRule="exact"/>
      <w:ind w:left="864"/>
    </w:pPr>
    <w:rPr>
      <w:rFonts w:ascii="Segoe UI Semibold" w:hAnsi="Segoe UI Semibold"/>
      <w:color w:val="4F81BD" w:themeColor="accent1"/>
      <w:sz w:val="17"/>
      <w:szCs w:val="17"/>
    </w:rPr>
  </w:style>
  <w:style w:type="character" w:customStyle="1" w:styleId="VLColumnQuoteChar">
    <w:name w:val="VL Column Quote Char"/>
    <w:basedOn w:val="VLBodyCopyChar"/>
    <w:link w:val="VLColumnQuote"/>
    <w:rsid w:val="003C63D0"/>
    <w:rPr>
      <w:rFonts w:ascii="Segoe UI Light" w:hAnsi="Segoe UI Light"/>
      <w:i/>
      <w:color w:val="1F497D" w:themeColor="text2"/>
      <w:sz w:val="23"/>
      <w:szCs w:val="23"/>
    </w:rPr>
  </w:style>
  <w:style w:type="character" w:customStyle="1" w:styleId="VLColumnCitationChar">
    <w:name w:val="VL Column Citation Char"/>
    <w:basedOn w:val="VLBodyCopyChar"/>
    <w:link w:val="VLColumnCitation"/>
    <w:rsid w:val="003C63D0"/>
    <w:rPr>
      <w:rFonts w:ascii="Segoe UI Semibold" w:hAnsi="Segoe UI Semibold"/>
      <w:color w:val="4F81BD" w:themeColor="accent1"/>
      <w:sz w:val="17"/>
      <w:szCs w:val="17"/>
    </w:rPr>
  </w:style>
  <w:style w:type="paragraph" w:customStyle="1" w:styleId="VLHeaderTitle">
    <w:name w:val="VL Header Title"/>
    <w:basedOn w:val="Title"/>
    <w:link w:val="VLHeaderTitleChar"/>
    <w:qFormat/>
    <w:rsid w:val="00D57801"/>
    <w:rPr>
      <w:rFonts w:ascii="Segoe UI" w:hAnsi="Segoe UI"/>
      <w:b/>
    </w:rPr>
  </w:style>
  <w:style w:type="paragraph" w:customStyle="1" w:styleId="VLHeaderSubtitle">
    <w:name w:val="VL Header Subtitle"/>
    <w:basedOn w:val="Subtitle"/>
    <w:link w:val="VLHeaderSubtitleChar"/>
    <w:qFormat/>
    <w:rsid w:val="00A81DF5"/>
    <w:rPr>
      <w:color w:val="005825"/>
    </w:rPr>
  </w:style>
  <w:style w:type="character" w:customStyle="1" w:styleId="VLHeaderTitleChar">
    <w:name w:val="VL Header Title Char"/>
    <w:basedOn w:val="TitleChar"/>
    <w:link w:val="VLHeaderTitle"/>
    <w:rsid w:val="00D57801"/>
    <w:rPr>
      <w:rFonts w:ascii="Segoe UI" w:eastAsiaTheme="majorEastAsia" w:hAnsi="Segoe UI" w:cstheme="majorBidi"/>
      <w:b/>
      <w:color w:val="FFFFFF" w:themeColor="background1"/>
      <w:spacing w:val="-6"/>
      <w:kern w:val="28"/>
      <w:sz w:val="46"/>
      <w:szCs w:val="52"/>
    </w:rPr>
  </w:style>
  <w:style w:type="character" w:customStyle="1" w:styleId="VLHeaderSubtitleChar">
    <w:name w:val="VL Header Subtitle Char"/>
    <w:basedOn w:val="SubtitleChar"/>
    <w:link w:val="VLHeaderSubtitle"/>
    <w:rsid w:val="00A81DF5"/>
    <w:rPr>
      <w:rFonts w:ascii="Segoe UI Semibold" w:eastAsiaTheme="majorEastAsia" w:hAnsi="Segoe UI Semibold" w:cstheme="majorBidi"/>
      <w:iCs/>
      <w:caps/>
      <w:color w:val="005825"/>
      <w:spacing w:val="20"/>
      <w:sz w:val="19"/>
    </w:rPr>
  </w:style>
  <w:style w:type="paragraph" w:customStyle="1" w:styleId="VLLegalese">
    <w:name w:val="VL Legalese"/>
    <w:basedOn w:val="VLBodyCopy"/>
    <w:link w:val="VLLegaleseChar"/>
    <w:qFormat/>
    <w:rsid w:val="00BF77F0"/>
    <w:pPr>
      <w:spacing w:after="60" w:line="170" w:lineRule="exact"/>
    </w:pPr>
    <w:rPr>
      <w:sz w:val="13"/>
      <w:szCs w:val="13"/>
    </w:rPr>
  </w:style>
  <w:style w:type="character" w:styleId="SubtleReference">
    <w:name w:val="Subtle Reference"/>
    <w:basedOn w:val="DefaultParagraphFont"/>
    <w:uiPriority w:val="31"/>
    <w:rsid w:val="000B5428"/>
    <w:rPr>
      <w:smallCaps/>
      <w:color w:val="C0504D" w:themeColor="accent2"/>
      <w:u w:val="single"/>
    </w:rPr>
  </w:style>
  <w:style w:type="character" w:customStyle="1" w:styleId="VLLegaleseChar">
    <w:name w:val="VL Legalese Char"/>
    <w:basedOn w:val="VLBodyCopyChar"/>
    <w:link w:val="VLLegalese"/>
    <w:rsid w:val="00BF77F0"/>
    <w:rPr>
      <w:rFonts w:ascii="Segoe UI" w:hAnsi="Segoe UI"/>
      <w:color w:val="595959" w:themeColor="text1" w:themeTint="A6"/>
      <w:sz w:val="13"/>
      <w:szCs w:val="13"/>
    </w:rPr>
  </w:style>
  <w:style w:type="character" w:styleId="Strong">
    <w:name w:val="Strong"/>
    <w:basedOn w:val="DefaultParagraphFont"/>
    <w:uiPriority w:val="22"/>
    <w:rsid w:val="000B5428"/>
    <w:rPr>
      <w:b/>
      <w:bCs/>
    </w:rPr>
  </w:style>
  <w:style w:type="paragraph" w:styleId="Quote">
    <w:name w:val="Quote"/>
    <w:basedOn w:val="Normal"/>
    <w:next w:val="Normal"/>
    <w:link w:val="QuoteChar"/>
    <w:uiPriority w:val="29"/>
    <w:rsid w:val="000B5428"/>
    <w:rPr>
      <w:i/>
      <w:iCs/>
      <w:color w:val="000000" w:themeColor="text1"/>
    </w:rPr>
  </w:style>
  <w:style w:type="character" w:customStyle="1" w:styleId="QuoteChar">
    <w:name w:val="Quote Char"/>
    <w:basedOn w:val="DefaultParagraphFont"/>
    <w:link w:val="Quote"/>
    <w:uiPriority w:val="29"/>
    <w:rsid w:val="000B5428"/>
    <w:rPr>
      <w:i/>
      <w:iCs/>
      <w:color w:val="000000" w:themeColor="text1"/>
    </w:rPr>
  </w:style>
  <w:style w:type="character" w:styleId="Emphasis">
    <w:name w:val="Emphasis"/>
    <w:basedOn w:val="DefaultParagraphFont"/>
    <w:qFormat/>
    <w:rsid w:val="000B5428"/>
    <w:rPr>
      <w:i/>
      <w:iCs/>
    </w:rPr>
  </w:style>
  <w:style w:type="character" w:styleId="SubtleEmphasis">
    <w:name w:val="Subtle Emphasis"/>
    <w:basedOn w:val="DefaultParagraphFont"/>
    <w:uiPriority w:val="19"/>
    <w:rsid w:val="000B5428"/>
    <w:rPr>
      <w:i/>
      <w:iCs/>
      <w:color w:val="808080" w:themeColor="text1" w:themeTint="7F"/>
    </w:rPr>
  </w:style>
  <w:style w:type="table" w:styleId="TableGrid">
    <w:name w:val="Table Grid"/>
    <w:basedOn w:val="TableNormal"/>
    <w:uiPriority w:val="59"/>
    <w:rsid w:val="00B065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3">
    <w:name w:val="Medium Grid 1 Accent 3"/>
    <w:basedOn w:val="TableNormal"/>
    <w:uiPriority w:val="67"/>
    <w:rsid w:val="008A2F8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5E64B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3Char">
    <w:name w:val="Heading 3 Char"/>
    <w:basedOn w:val="DefaultParagraphFont"/>
    <w:link w:val="Heading3"/>
    <w:uiPriority w:val="9"/>
    <w:semiHidden/>
    <w:rsid w:val="00D92247"/>
    <w:rPr>
      <w:rFonts w:asciiTheme="majorHAnsi" w:eastAsiaTheme="majorEastAsia" w:hAnsiTheme="majorHAnsi" w:cstheme="majorBidi"/>
      <w:b/>
      <w:bCs/>
      <w:color w:val="4F81BD" w:themeColor="accent1"/>
    </w:rPr>
  </w:style>
  <w:style w:type="paragraph" w:customStyle="1" w:styleId="VLTableHeader">
    <w:name w:val="VL Table Header"/>
    <w:autoRedefine/>
    <w:uiPriority w:val="99"/>
    <w:rsid w:val="00D92247"/>
    <w:rPr>
      <w:rFonts w:ascii="Segoe UI" w:eastAsia="Times New Roman" w:hAnsi="Segoe UI" w:cs="Segoe UI"/>
      <w:b/>
      <w:caps/>
      <w:color w:val="FFFFFF"/>
      <w:sz w:val="16"/>
      <w:szCs w:val="22"/>
    </w:rPr>
  </w:style>
  <w:style w:type="character" w:styleId="FollowedHyperlink">
    <w:name w:val="FollowedHyperlink"/>
    <w:basedOn w:val="DefaultParagraphFont"/>
    <w:uiPriority w:val="99"/>
    <w:semiHidden/>
    <w:unhideWhenUsed/>
    <w:rsid w:val="00050869"/>
    <w:rPr>
      <w:color w:val="800080" w:themeColor="followedHyperlink"/>
      <w:u w:val="single"/>
    </w:rPr>
  </w:style>
  <w:style w:type="paragraph" w:customStyle="1" w:styleId="VLDocumentTitle">
    <w:name w:val="VL Document Title"/>
    <w:basedOn w:val="Header"/>
    <w:link w:val="VLDocumentTitleChar"/>
    <w:rsid w:val="00903A01"/>
    <w:rPr>
      <w:rFonts w:ascii="Segoe UI Semibold" w:hAnsi="Segoe UI Semibold" w:cs="Segoe UI"/>
      <w:caps/>
      <w:noProof/>
      <w:color w:val="FFFFFF" w:themeColor="background1"/>
      <w:spacing w:val="20"/>
      <w:sz w:val="18"/>
      <w:szCs w:val="18"/>
    </w:rPr>
  </w:style>
  <w:style w:type="character" w:customStyle="1" w:styleId="VLDocumentTitleChar">
    <w:name w:val="VL Document Title Char"/>
    <w:basedOn w:val="HeaderChar"/>
    <w:link w:val="VLDocumentTitle"/>
    <w:rsid w:val="00903A01"/>
    <w:rPr>
      <w:rFonts w:ascii="Segoe UI Semibold" w:hAnsi="Segoe UI Semibold" w:cs="Segoe UI"/>
      <w:caps/>
      <w:noProof/>
      <w:color w:val="FFFFFF" w:themeColor="background1"/>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microsoft.com/licensing/software-assurance/defaul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icrosoft.com/licensing/software-assurance/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DocumentDescription xmlns="4e240d41-6d38-4eac-9584-b3f543b50010" xsi:nil="true"/>
    <IconOverlay xmlns="http://schemas.microsoft.com/sharepoint/v4" xsi:nil="true"/>
    <Thumbnail1 xmlns="4e240d41-6d38-4eac-9584-b3f543b50010">
      <Url xsi:nil="true"/>
      <Description xsi:nil="true"/>
    </Thumbnail1>
    <RoutingRuleDescription xmlns="http://schemas.microsoft.com/sharepoint/v3" xsi:nil="true"/>
    <ItemTypeTaxHTField0 xmlns="4e240d41-6d38-4eac-9584-b3f543b50010">
      <Terms xmlns="http://schemas.microsoft.com/office/infopath/2007/PartnerControls"/>
    </ItemTypeTaxHTField0>
    <TaxCatchAll xmlns="230e9df3-be65-4c73-a93b-d1236ebd677e">
      <Value>21</Value>
      <Value>10277</Value>
      <Value>10714</Value>
    </TaxCatchAll>
    <ProductsTaxHTField0 xmlns="4e240d41-6d38-4eac-9584-b3f543b50010">
      <Terms xmlns="http://schemas.microsoft.com/office/infopath/2007/PartnerControls"/>
    </ProductsTaxHTField0>
    <RolesTaxHTField0 xmlns="4e240d41-6d38-4eac-9584-b3f543b50010">
      <Terms xmlns="http://schemas.microsoft.com/office/infopath/2007/PartnerControls"/>
    </RolesTaxHTField0>
    <SegmentsTaxHTField0 xmlns="4e240d41-6d38-4eac-9584-b3f543b50010">
      <Terms xmlns="http://schemas.microsoft.com/office/infopath/2007/PartnerControls"/>
    </SegmentsTaxHTField0>
    <AudiencesTaxHTField0 xmlns="4e240d41-6d38-4eac-9584-b3f543b50010">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e87cc971-f25b-4b16-9c30-7e734338e227</TermId>
        </TermInfo>
      </Terms>
    </AudiencesTaxHTField0>
    <GroupsTaxHTField0 xmlns="4e240d41-6d38-4eac-9584-b3f543b50010">
      <Terms xmlns="http://schemas.microsoft.com/office/infopath/2007/PartnerControls"/>
    </GroupsTaxHTField0>
    <RegionTaxHTField0 xmlns="4e240d41-6d38-4eac-9584-b3f543b50010">
      <Terms xmlns="http://schemas.microsoft.com/office/infopath/2007/PartnerControls"/>
    </RegionTaxHTField0>
    <CoOwner xmlns="4e240d41-6d38-4eac-9584-b3f543b50010">
      <UserInfo>
        <DisplayName>REDMOND\enochr</DisplayName>
        <AccountId>17975</AccountId>
        <AccountType/>
      </UserInfo>
    </CoOwner>
    <BusinessArchitectureTaxHTField0 xmlns="4e240d41-6d38-4eac-9584-b3f543b50010">
      <Terms xmlns="http://schemas.microsoft.com/office/infopath/2007/PartnerControls"/>
    </BusinessArchitectureTaxHTField0>
    <PartnersTaxHTField0 xmlns="4e240d41-6d38-4eac-9584-b3f543b50010">
      <Terms xmlns="http://schemas.microsoft.com/office/infopath/2007/PartnerControls"/>
    </PartnersTaxHTField0>
    <CompetitorsTaxHTField0 xmlns="4e240d41-6d38-4eac-9584-b3f543b50010">
      <Terms xmlns="http://schemas.microsoft.com/office/infopath/2007/PartnerControls"/>
    </CompetitorsTaxHTField0>
    <ActivitiesAndProgramsTaxHTField0 xmlns="4e240d41-6d38-4eac-9584-b3f543b50010">
      <Terms xmlns="http://schemas.microsoft.com/office/infopath/2007/PartnerControls"/>
    </ActivitiesAndProgramsTaxHTField0>
    <Owner xmlns="4e240d41-6d38-4eac-9584-b3f543b50010">
      <UserInfo>
        <DisplayName>REDMOND\v-blanch</DisplayName>
        <AccountId>7054</AccountId>
        <AccountType/>
      </UserInfo>
    </Owner>
    <TopicsTaxHTField0 xmlns="4e240d41-6d38-4eac-9584-b3f543b50010">
      <Terms xmlns="http://schemas.microsoft.com/office/infopath/2007/PartnerControls"/>
    </TopicsTaxHTField0>
    <ConfidentialityTaxHTField0 xmlns="4e240d41-6d38-4eac-9584-b3f543b50010">
      <Terms xmlns="http://schemas.microsoft.com/office/infopath/2007/PartnerControls">
        <TermInfo xmlns="http://schemas.microsoft.com/office/infopath/2007/PartnerControls">
          <TermName xmlns="http://schemas.microsoft.com/office/infopath/2007/PartnerControls">Microsoft confidential</TermName>
          <TermId xmlns="http://schemas.microsoft.com/office/infopath/2007/PartnerControls">461efa83-0283-486a-a8d5-943328f3693f</TermId>
        </TermInfo>
      </Terms>
    </ConfidentialityTaxHTField0>
    <SMSGDomainTaxHTField0 xmlns="4e240d41-6d38-4eac-9584-b3f543b50010">
      <Terms xmlns="http://schemas.microsoft.com/office/infopath/2007/PartnerControls"/>
    </SMSGDomainTaxHTField0>
    <IndustriesTaxHTField0 xmlns="4e240d41-6d38-4eac-9584-b3f543b50010">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669797e6-c8de-4586-8c17-ef56161a07cf</TermId>
        </TermInfo>
      </Terms>
    </IndustriesTaxHTField0>
    <CapabilitiesTaxHTField0 xmlns="4e240d41-6d38-4eac-9584-b3f543b50010">
      <Terms xmlns="http://schemas.microsoft.com/office/infopath/2007/PartnerControls"/>
    </CapabilitiesTaxHTField0>
    <TaxKeywordTaxHTField xmlns="230e9df3-be65-4c73-a93b-d1236ebd677e">
      <Terms xmlns="http://schemas.microsoft.com/office/infopath/2007/PartnerControls"/>
    </TaxKeywordTaxHTField>
    <_dlc_DocId xmlns="230e9df3-be65-4c73-a93b-d1236ebd677e">KC00-15-82329</_dlc_DocId>
    <_dlc_DocIdUrl xmlns="230e9df3-be65-4c73-a93b-d1236ebd677e">
      <Url>http://infopedia/docstore/_layouts/DocIdRedir.aspx?ID=KC00-15-82329</Url>
      <Description>KC00-15-82329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CDoc" ma:contentTypeID="0x010100FF1FAB0DEDE9AF4ABA57B67AF4A9F3210200596A0E07C3E77448942F9A5D1E81E582" ma:contentTypeVersion="39" ma:contentTypeDescription="" ma:contentTypeScope="" ma:versionID="e929418565808c19041dc6731e15648d">
  <xsd:schema xmlns:xsd="http://www.w3.org/2001/XMLSchema" xmlns:xs="http://www.w3.org/2001/XMLSchema" xmlns:p="http://schemas.microsoft.com/office/2006/metadata/properties" xmlns:ns1="http://schemas.microsoft.com/sharepoint/v3" xmlns:ns2="230e9df3-be65-4c73-a93b-d1236ebd677e" xmlns:ns3="4e240d41-6d38-4eac-9584-b3f543b50010" xmlns:ns4="http://schemas.microsoft.com/sharepoint/v4" targetNamespace="http://schemas.microsoft.com/office/2006/metadata/properties" ma:root="true" ma:fieldsID="ef9e80706fdc711149b4f478d71d6b4f" ns1:_="" ns2:_="" ns3:_="" ns4:_="">
    <xsd:import namespace="http://schemas.microsoft.com/sharepoint/v3"/>
    <xsd:import namespace="230e9df3-be65-4c73-a93b-d1236ebd677e"/>
    <xsd:import namespace="4e240d41-6d38-4eac-9584-b3f543b50010"/>
    <xsd:import namespace="http://schemas.microsoft.com/sharepoint/v4"/>
    <xsd:element name="properties">
      <xsd:complexType>
        <xsd:sequence>
          <xsd:element name="documentManagement">
            <xsd:complexType>
              <xsd:all>
                <xsd:element ref="ns2:TaxKeywordTaxHTField" minOccurs="0"/>
                <xsd:element ref="ns2:TaxCatchAll" minOccurs="0"/>
                <xsd:element ref="ns2:TaxCatchAllLabel" minOccurs="0"/>
                <xsd:element ref="ns3:ItemTypeTaxHTField0" minOccurs="0"/>
                <xsd:element ref="ns3:LanguagesTaxHTField0" minOccurs="0"/>
                <xsd:element ref="ns1:AverageRating" minOccurs="0"/>
                <xsd:element ref="ns1:RatingCount" minOccurs="0"/>
                <xsd:element ref="ns2:_dlc_DocId" minOccurs="0"/>
                <xsd:element ref="ns2:_dlc_DocIdUrl" minOccurs="0"/>
                <xsd:element ref="ns2:_dlc_DocIdPersistId" minOccurs="0"/>
                <xsd:element ref="ns4:IconOverlay" minOccurs="0"/>
                <xsd:element ref="ns3:PartnersTaxHTField0" minOccurs="0"/>
                <xsd:element ref="ns3:CapabilitiesTaxHTField0" minOccurs="0"/>
                <xsd:element ref="ns3:RolesTaxHTField0" minOccurs="0"/>
                <xsd:element ref="ns3:ProductsTaxHTField0" minOccurs="0"/>
                <xsd:element ref="ns3:CompetitorsTaxHTField0" minOccurs="0"/>
                <xsd:element ref="ns3:SegmentsTaxHTField0" minOccurs="0"/>
                <xsd:element ref="ns3:IndustriesTaxHTField0" minOccurs="0"/>
                <xsd:element ref="ns3:AudiencesTaxHTField0" minOccurs="0"/>
                <xsd:element ref="ns3:RegionTaxHTField0" minOccurs="0"/>
                <xsd:element ref="ns3:ConfidentialityTaxHTField0" minOccurs="0"/>
                <xsd:element ref="ns3:BusinessArchitectureTaxHTField0" minOccurs="0"/>
                <xsd:element ref="ns3:TopicsTaxHTField0" minOccurs="0"/>
                <xsd:element ref="ns3:GroupsTaxHTField0" minOccurs="0"/>
                <xsd:element ref="ns3:CoOwner" minOccurs="0"/>
                <xsd:element ref="ns3:ActivitiesAndProgramsTaxHTField0" minOccurs="0"/>
                <xsd:element ref="ns3:Owner" minOccurs="0"/>
                <xsd:element ref="ns3:Thumbnail1" minOccurs="0"/>
                <xsd:element ref="ns1:RoutingRuleDescription" minOccurs="0"/>
                <xsd:element ref="ns3:DocumentDescription" minOccurs="0"/>
                <xsd:element ref="ns3:SMSGDomai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7" nillable="true" ma:displayName="Number of Ratings" ma:decimals="0" ma:description="Number of ratings submitted" ma:internalName="Number_x0020_of_x0020_Ratings" ma:readOnly="true">
      <xsd:simpleType>
        <xsd:restriction base="dms:Number"/>
      </xsd:simpleType>
    </xsd:element>
    <xsd:element name="RoutingRuleDescription" ma:index="5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true"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cca7b197-9018-4002-9750-a2693d6b6f1f}" ma:internalName="TaxCatchAll" ma:showField="CatchAllData" ma:web="4e240d41-6d38-4eac-9584-b3f543b500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ca7b197-9018-4002-9750-a2693d6b6f1f}" ma:internalName="TaxCatchAllLabel" ma:readOnly="true" ma:showField="CatchAllDataLabel" ma:web="4e240d41-6d38-4eac-9584-b3f543b50010">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240d41-6d38-4eac-9584-b3f543b50010" elementFormDefault="qualified">
    <xsd:import namespace="http://schemas.microsoft.com/office/2006/documentManagement/types"/>
    <xsd:import namespace="http://schemas.microsoft.com/office/infopath/2007/PartnerControls"/>
    <xsd:element name="ItemTypeTaxHTField0" ma:index="12" nillable="true" ma:taxonomy="true" ma:internalName="ItemTypeTaxHTField0" ma:taxonomyFieldName="ItemType" ma:displayName="Item Type" ma:default="" ma:fieldId="{d147f11f-8a15-4fb8-8d37-5fb29263610d}" ma:taxonomyMulti="true" ma:sspId="e385fb40-52d4-4fae-9c5b-3e8ff8a5878e" ma:termSetId="a611a704-4666-406e-a571-a6e9bb4a2dcc" ma:anchorId="3d59bf14-be35-4b82-81a4-70bbe2a90cc2" ma:open="false" ma:isKeyword="false">
      <xsd:complexType>
        <xsd:sequence>
          <xsd:element ref="pc:Terms" minOccurs="0" maxOccurs="1"/>
        </xsd:sequence>
      </xsd:complexType>
    </xsd:element>
    <xsd:element name="LanguagesTaxHTField0" ma:index="14" nillable="true" ma:taxonomy="true" ma:internalName="LanguagesTaxHTField0" ma:taxonomyFieldName="Languages" ma:displayName="Languages" ma:readOnly="true" ma:default="" ma:fieldId="{57b7e61f-5f00-4c23-b9fb-7e2af434aabb}" ma:taxonomyMulti="true" ma:sspId="e385fb40-52d4-4fae-9c5b-3e8ff8a5878e" ma:termSetId="a611a704-4666-406e-a571-a6e9bb4a2dcc" ma:anchorId="c5f267fd-fa38-4ffe-a1d8-2693d87e90bc" ma:open="false" ma:isKeyword="false">
      <xsd:complexType>
        <xsd:sequence>
          <xsd:element ref="pc:Terms" minOccurs="0" maxOccurs="1"/>
        </xsd:sequence>
      </xsd:complexType>
    </xsd:element>
    <xsd:element name="PartnersTaxHTField0" ma:index="22" nillable="true" ma:taxonomy="true" ma:internalName="PartnersTaxHTField0" ma:taxonomyFieldName="Partners" ma:displayName="Partners" ma:readOnly="true" ma:default="" ma:fieldId="{7c281638-d92a-454e-b8fe-7088c941df66}" ma:taxonomyMulti="true" ma:sspId="e385fb40-52d4-4fae-9c5b-3e8ff8a5878e" ma:termSetId="a611a704-4666-406e-a571-a6e9bb4a2dcc" ma:anchorId="dd1a91fa-3198-4561-9b04-bc737b2a8291" ma:open="false" ma:isKeyword="false">
      <xsd:complexType>
        <xsd:sequence>
          <xsd:element ref="pc:Terms" minOccurs="0" maxOccurs="1"/>
        </xsd:sequence>
      </xsd:complexType>
    </xsd:element>
    <xsd:element name="CapabilitiesTaxHTField0" ma:index="24" nillable="true" ma:taxonomy="true" ma:internalName="CapabilitiesTaxHTField0" ma:taxonomyFieldName="Capabilities" ma:displayName="Capabilities" ma:readOnly="true" ma:default="" ma:fieldId="{4b2822d8-ca12-40bf-b3be-ff82055e8025}" ma:taxonomyMulti="true" ma:sspId="e385fb40-52d4-4fae-9c5b-3e8ff8a5878e" ma:termSetId="04211bf1-defe-49f2-9beb-9d8edf37d152" ma:anchorId="48e655f1-3316-4f2e-a42e-a42d1734479e" ma:open="false" ma:isKeyword="false">
      <xsd:complexType>
        <xsd:sequence>
          <xsd:element ref="pc:Terms" minOccurs="0" maxOccurs="1"/>
        </xsd:sequence>
      </xsd:complexType>
    </xsd:element>
    <xsd:element name="RolesTaxHTField0" ma:index="26" nillable="true" ma:taxonomy="true" ma:internalName="RolesTaxHTField0" ma:taxonomyFieldName="Roles" ma:displayName="Roles" ma:readOnly="true" ma:default="" ma:fieldId="{147013c4-c08e-4610-8a54-80ec865dae35}" ma:taxonomyMulti="true" ma:sspId="e385fb40-52d4-4fae-9c5b-3e8ff8a5878e" ma:termSetId="a611a704-4666-406e-a571-a6e9bb4a2dcc" ma:anchorId="c9a07ef0-4236-4915-97ca-1b3392dac369" ma:open="false" ma:isKeyword="false">
      <xsd:complexType>
        <xsd:sequence>
          <xsd:element ref="pc:Terms" minOccurs="0" maxOccurs="1"/>
        </xsd:sequence>
      </xsd:complexType>
    </xsd:element>
    <xsd:element name="ProductsTaxHTField0" ma:index="28" nillable="true" ma:taxonomy="true" ma:internalName="ProductsTaxHTField0" ma:taxonomyFieldName="Products" ma:displayName="Products &amp; Technologies" ma:readOnly="true" ma:default="" ma:fieldId="{461032cf-5451-4cac-8727-96de1535ed65}" ma:taxonomyMulti="true" ma:sspId="e385fb40-52d4-4fae-9c5b-3e8ff8a5878e" ma:termSetId="a611a704-4666-406e-a571-a6e9bb4a2dcc" ma:anchorId="f7bdd4ba-8e81-43d6-a504-860f505d5c97" ma:open="false" ma:isKeyword="false">
      <xsd:complexType>
        <xsd:sequence>
          <xsd:element ref="pc:Terms" minOccurs="0" maxOccurs="1"/>
        </xsd:sequence>
      </xsd:complexType>
    </xsd:element>
    <xsd:element name="CompetitorsTaxHTField0" ma:index="30" nillable="true" ma:taxonomy="true" ma:internalName="CompetitorsTaxHTField0" ma:taxonomyFieldName="Competitors" ma:displayName="Competition" ma:readOnly="true" ma:default="" ma:fieldId="{033f61ce-97ac-4204-9e44-87296a243ffe}" ma:taxonomyMulti="true" ma:sspId="e385fb40-52d4-4fae-9c5b-3e8ff8a5878e" ma:termSetId="a611a704-4666-406e-a571-a6e9bb4a2dcc" ma:anchorId="718f8fd0-b740-48bc-92ad-5700213c04b2" ma:open="false" ma:isKeyword="false">
      <xsd:complexType>
        <xsd:sequence>
          <xsd:element ref="pc:Terms" minOccurs="0" maxOccurs="1"/>
        </xsd:sequence>
      </xsd:complexType>
    </xsd:element>
    <xsd:element name="SegmentsTaxHTField0" ma:index="32" nillable="true" ma:taxonomy="true" ma:internalName="SegmentsTaxHTField0" ma:taxonomyFieldName="Segments" ma:displayName="Customer Segments" ma:readOnly="true" ma:default="" ma:fieldId="{5810de59-adc2-4212-9275-76550f6ccd4e}" ma:taxonomyMulti="true" ma:sspId="e385fb40-52d4-4fae-9c5b-3e8ff8a5878e" ma:termSetId="a611a704-4666-406e-a571-a6e9bb4a2dcc" ma:anchorId="dd7a2ee5-7d01-4a82-9346-1eefa47ece8b" ma:open="false" ma:isKeyword="false">
      <xsd:complexType>
        <xsd:sequence>
          <xsd:element ref="pc:Terms" minOccurs="0" maxOccurs="1"/>
        </xsd:sequence>
      </xsd:complexType>
    </xsd:element>
    <xsd:element name="IndustriesTaxHTField0" ma:index="34" nillable="true" ma:taxonomy="true" ma:internalName="IndustriesTaxHTField0" ma:taxonomyFieldName="Industries" ma:displayName="Industries" ma:readOnly="true" ma:default="" ma:fieldId="{28af9966-4172-49a2-8fcb-8642a15f1fc5}" ma:taxonomyMulti="true" ma:sspId="e385fb40-52d4-4fae-9c5b-3e8ff8a5878e" ma:termSetId="a611a704-4666-406e-a571-a6e9bb4a2dcc" ma:anchorId="322da17f-7441-43de-8ac8-ca7d62aec02b" ma:open="false" ma:isKeyword="false">
      <xsd:complexType>
        <xsd:sequence>
          <xsd:element ref="pc:Terms" minOccurs="0" maxOccurs="1"/>
        </xsd:sequence>
      </xsd:complexType>
    </xsd:element>
    <xsd:element name="AudiencesTaxHTField0" ma:index="36" nillable="true" ma:taxonomy="true" ma:internalName="AudiencesTaxHTField0" ma:taxonomyFieldName="Audiences" ma:displayName="Customer Audiences" ma:readOnly="true" ma:default="" ma:fieldId="{e142f759-3ac7-4b2f-96cb-1e9174b500b8}" ma:taxonomyMulti="true" ma:sspId="e385fb40-52d4-4fae-9c5b-3e8ff8a5878e" ma:termSetId="a611a704-4666-406e-a571-a6e9bb4a2dcc" ma:anchorId="8a0280e9-c6e8-4e3c-80d6-8db643b96ddd" ma:open="false" ma:isKeyword="false">
      <xsd:complexType>
        <xsd:sequence>
          <xsd:element ref="pc:Terms" minOccurs="0" maxOccurs="1"/>
        </xsd:sequence>
      </xsd:complexType>
    </xsd:element>
    <xsd:element name="RegionTaxHTField0" ma:index="38" nillable="true" ma:taxonomy="true" ma:internalName="RegionTaxHTField0" ma:taxonomyFieldName="Region" ma:displayName="Region" ma:readOnly="true" ma:default="" ma:fieldId="{4737695a-1cd7-4a2e-b339-4aad0188abb4}" ma:taxonomyMulti="true" ma:sspId="e385fb40-52d4-4fae-9c5b-3e8ff8a5878e" ma:termSetId="a611a704-4666-406e-a571-a6e9bb4a2dcc" ma:anchorId="c5404caa-7d82-41c6-82c2-0230c1d96864" ma:open="false" ma:isKeyword="false">
      <xsd:complexType>
        <xsd:sequence>
          <xsd:element ref="pc:Terms" minOccurs="0" maxOccurs="1"/>
        </xsd:sequence>
      </xsd:complexType>
    </xsd:element>
    <xsd:element name="ConfidentialityTaxHTField0" ma:index="40" nillable="true" ma:taxonomy="true" ma:internalName="ConfidentialityTaxHTField0" ma:taxonomyFieldName="Confidentiality" ma:displayName="Confidentiality" ma:readOnly="true" ma:default="21;#Microsoft confidential|461efa83-0283-486a-a8d5-943328f3693f" ma:fieldId="{78ab4373-53e1-48d5-ab4d-d29698f3efd9}" ma:sspId="e385fb40-52d4-4fae-9c5b-3e8ff8a5878e" ma:termSetId="e0e820dc-7da0-48b9-8472-209c7e82d1d0" ma:anchorId="00000000-0000-0000-0000-000000000000" ma:open="false" ma:isKeyword="false">
      <xsd:complexType>
        <xsd:sequence>
          <xsd:element ref="pc:Terms" minOccurs="0" maxOccurs="1"/>
        </xsd:sequence>
      </xsd:complexType>
    </xsd:element>
    <xsd:element name="BusinessArchitectureTaxHTField0" ma:index="42" nillable="true" ma:taxonomy="true" ma:internalName="BusinessArchitectureTaxHTField0" ma:taxonomyFieldName="BusinessArchitecture" ma:displayName="Business Architecture" ma:readOnly="true" ma:default="" ma:fieldId="{d7cf789b-4ee0-44de-b4df-8d5b0482baa9}" ma:taxonomyMulti="true" ma:sspId="e385fb40-52d4-4fae-9c5b-3e8ff8a5878e" ma:termSetId="d039009f-2da8-468b-bf5e-ff4693a9f72f" ma:anchorId="1951c1e0-4cc7-414f-a435-7369277bc757" ma:open="false" ma:isKeyword="false">
      <xsd:complexType>
        <xsd:sequence>
          <xsd:element ref="pc:Terms" minOccurs="0" maxOccurs="1"/>
        </xsd:sequence>
      </xsd:complexType>
    </xsd:element>
    <xsd:element name="TopicsTaxHTField0" ma:index="44" nillable="true" ma:taxonomy="true" ma:internalName="TopicsTaxHTField0" ma:taxonomyFieldName="Topics" ma:displayName="Topics" ma:readOnly="true" ma:default="" ma:fieldId="{878ad871-6083-42b1-a9d8-caa3411e86f2}" ma:taxonomyMulti="true" ma:sspId="e385fb40-52d4-4fae-9c5b-3e8ff8a5878e" ma:termSetId="d039009f-2da8-468b-bf5e-ff4693a9f72f" ma:anchorId="ddcce936-3357-448e-8326-e6fdfddfb752" ma:open="false" ma:isKeyword="false">
      <xsd:complexType>
        <xsd:sequence>
          <xsd:element ref="pc:Terms" minOccurs="0" maxOccurs="1"/>
        </xsd:sequence>
      </xsd:complexType>
    </xsd:element>
    <xsd:element name="GroupsTaxHTField0" ma:index="46" nillable="true" ma:taxonomy="true" ma:internalName="GroupsTaxHTField0" ma:taxonomyFieldName="Groups" ma:displayName="Groups" ma:readOnly="true" ma:default="" ma:fieldId="{822c6b82-c53e-484c-9c53-5c6ce5969db5}" ma:taxonomyMulti="true" ma:sspId="e385fb40-52d4-4fae-9c5b-3e8ff8a5878e" ma:termSetId="d039009f-2da8-468b-bf5e-ff4693a9f72f" ma:anchorId="ec38e82f-eddf-4553-aa72-f3bd3c1d5855" ma:open="false" ma:isKeyword="false">
      <xsd:complexType>
        <xsd:sequence>
          <xsd:element ref="pc:Terms" minOccurs="0" maxOccurs="1"/>
        </xsd:sequence>
      </xsd:complexType>
    </xsd:element>
    <xsd:element name="CoOwner" ma:index="48" nillable="true" ma:displayName="Co-Owner" ma:list="UserInfo" ma:SearchPeopleOnly="false" ma:SharePointGroup="0" ma:internalName="CoOwner" ma:readOnly="true"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itiesAndProgramsTaxHTField0" ma:index="49" nillable="true" ma:taxonomy="true" ma:internalName="ActivitiesAndProgramsTaxHTField0" ma:taxonomyFieldName="ActivitiesAndPrograms" ma:displayName="Activities &amp; Programs" ma:readOnly="true" ma:default="" ma:fieldId="{b1238bc0-413c-4dea-a499-043137e11d15}" ma:taxonomyMulti="true" ma:sspId="e385fb40-52d4-4fae-9c5b-3e8ff8a5878e" ma:termSetId="d039009f-2da8-468b-bf5e-ff4693a9f72f" ma:anchorId="846d39ff-6475-4006-99df-de42970d666e" ma:open="false" ma:isKeyword="false">
      <xsd:complexType>
        <xsd:sequence>
          <xsd:element ref="pc:Terms" minOccurs="0" maxOccurs="1"/>
        </xsd:sequence>
      </xsd:complexType>
    </xsd:element>
    <xsd:element name="Owner" ma:index="51" nillable="true" ma:displayName="Owner" ma:indexed="true" ma:list="UserInfo" ma:SharePointGroup="0" ma:internalName="Owner" ma:readOnly="tru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umbnail1" ma:index="52" nillable="true" ma:displayName="Thumbnail" ma:format="Hyperlink" ma:internalName="Thumbnail1">
      <xsd:complexType>
        <xsd:complexContent>
          <xsd:extension base="dms:URL">
            <xsd:sequence>
              <xsd:element name="Url" type="dms:ValidUrl" minOccurs="0" nillable="true"/>
              <xsd:element name="Description" type="xsd:string" nillable="true"/>
            </xsd:sequence>
          </xsd:extension>
        </xsd:complexContent>
      </xsd:complexType>
    </xsd:element>
    <xsd:element name="DocumentDescription" ma:index="54" nillable="true" ma:displayName="DocumentDescription" ma:internalName="DocumentDescription">
      <xsd:simpleType>
        <xsd:restriction base="dms:Note">
          <xsd:maxLength value="255"/>
        </xsd:restriction>
      </xsd:simpleType>
    </xsd:element>
    <xsd:element name="SMSGDomainTaxHTField0" ma:index="55" nillable="true" ma:taxonomy="true" ma:internalName="SMSGDomainTaxHTField0" ma:taxonomyFieldName="SMSGDomain" ma:displayName="SMSG Domain" ma:readOnly="true" ma:default="" ma:fieldId="{2c8f543d-b3fa-4810-874a-ad0f88d0f61a}" ma:taxonomyMulti="true" ma:sspId="e385fb40-52d4-4fae-9c5b-3e8ff8a5878e" ma:termSetId="a611a704-4666-406e-a571-a6e9bb4a2dcc" ma:anchorId="dd7a2ee5-7d01-4a82-9346-1eefa47ece8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385fb40-52d4-4fae-9c5b-3e8ff8a5878e" ContentTypeId="0x010100FF1FAB0DEDE9AF4ABA57B67AF4A9F321" PreviousValue="false"/>
</file>

<file path=customXml/itemProps1.xml><?xml version="1.0" encoding="utf-8"?>
<ds:datastoreItem xmlns:ds="http://schemas.openxmlformats.org/officeDocument/2006/customXml" ds:itemID="{9EE1610B-F38C-45EE-AF99-E0B7A50334DB}">
  <ds:schemaRefs>
    <ds:schemaRef ds:uri="http://schemas.microsoft.com/sharepoint/v3/contenttype/forms"/>
  </ds:schemaRefs>
</ds:datastoreItem>
</file>

<file path=customXml/itemProps2.xml><?xml version="1.0" encoding="utf-8"?>
<ds:datastoreItem xmlns:ds="http://schemas.openxmlformats.org/officeDocument/2006/customXml" ds:itemID="{CB90EE89-457D-439F-B0EF-A97C5E7FD2C9}">
  <ds:schemaRefs>
    <ds:schemaRef ds:uri="http://schemas.microsoft.com/sharepoint/events"/>
  </ds:schemaRefs>
</ds:datastoreItem>
</file>

<file path=customXml/itemProps3.xml><?xml version="1.0" encoding="utf-8"?>
<ds:datastoreItem xmlns:ds="http://schemas.openxmlformats.org/officeDocument/2006/customXml" ds:itemID="{01D9E4AF-41A6-46FF-A4FC-44468F996A58}">
  <ds:schemaRefs>
    <ds:schemaRef ds:uri="http://schemas.microsoft.com/office/2006/metadata/properties"/>
    <ds:schemaRef ds:uri="4e240d41-6d38-4eac-9584-b3f543b50010"/>
    <ds:schemaRef ds:uri="http://schemas.microsoft.com/sharepoint/v4"/>
    <ds:schemaRef ds:uri="http://schemas.microsoft.com/sharepoint/v3"/>
    <ds:schemaRef ds:uri="http://schemas.microsoft.com/office/infopath/2007/PartnerControls"/>
    <ds:schemaRef ds:uri="230e9df3-be65-4c73-a93b-d1236ebd677e"/>
  </ds:schemaRefs>
</ds:datastoreItem>
</file>

<file path=customXml/itemProps4.xml><?xml version="1.0" encoding="utf-8"?>
<ds:datastoreItem xmlns:ds="http://schemas.openxmlformats.org/officeDocument/2006/customXml" ds:itemID="{7D166EB6-5164-4C4A-8164-326AC1D6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0e9df3-be65-4c73-a93b-d1236ebd677e"/>
    <ds:schemaRef ds:uri="4e240d41-6d38-4eac-9584-b3f543b500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DEFBE9-8959-4D5A-8C94-5DCF7F9CC7E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GA Creative</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dc:creator>
  <cp:lastModifiedBy>v-dvey</cp:lastModifiedBy>
  <cp:revision>2</cp:revision>
  <cp:lastPrinted>2010-09-01T22:48:00Z</cp:lastPrinted>
  <dcterms:created xsi:type="dcterms:W3CDTF">2010-11-18T21:54:00Z</dcterms:created>
  <dcterms:modified xsi:type="dcterms:W3CDTF">2010-11-18T21:54:00Z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0x010100FF1FAB0DEDE9AF4ABA57B67AF4A9F3210200596A0E07C3E77448942F9A5D1E81E582</vt:lpwstr>
  </property>
  <property fmtid="{D5CDD505-2E9C-101B-9397-08002B2CF9AE}" pid="3" name="TaxKeyword">
    <vt:lpwstr/>
  </property>
  <property fmtid="{D5CDD505-2E9C-101B-9397-08002B2CF9AE}" pid="4" name="Audiences">
    <vt:lpwstr>10714;#academic|e87cc971-f25b-4b16-9c30-7e734338e227</vt:lpwstr>
  </property>
  <property fmtid="{D5CDD505-2E9C-101B-9397-08002B2CF9AE}" pid="5" name="Products">
    <vt:lpwstr/>
  </property>
  <property fmtid="{D5CDD505-2E9C-101B-9397-08002B2CF9AE}" pid="6" name="Capabilities">
    <vt:lpwstr/>
  </property>
  <property fmtid="{D5CDD505-2E9C-101B-9397-08002B2CF9AE}" pid="7" name="Region">
    <vt:lpwstr/>
  </property>
  <property fmtid="{D5CDD505-2E9C-101B-9397-08002B2CF9AE}" pid="8" name="Segments">
    <vt:lpwstr/>
  </property>
  <property fmtid="{D5CDD505-2E9C-101B-9397-08002B2CF9AE}" pid="9" name="Confidentiality">
    <vt:lpwstr>21;#Microsoft confidential|461efa83-0283-486a-a8d5-943328f3693f</vt:lpwstr>
  </property>
  <property fmtid="{D5CDD505-2E9C-101B-9397-08002B2CF9AE}" pid="10" name="ActivitiesAndPrograms">
    <vt:lpwstr/>
  </property>
  <property fmtid="{D5CDD505-2E9C-101B-9397-08002B2CF9AE}" pid="11" name="Partners">
    <vt:lpwstr/>
  </property>
  <property fmtid="{D5CDD505-2E9C-101B-9397-08002B2CF9AE}" pid="12" name="Groups">
    <vt:lpwstr/>
  </property>
  <property fmtid="{D5CDD505-2E9C-101B-9397-08002B2CF9AE}" pid="13" name="Topics">
    <vt:lpwstr/>
  </property>
  <property fmtid="{D5CDD505-2E9C-101B-9397-08002B2CF9AE}" pid="14" name="Industries">
    <vt:lpwstr>10277;#education|669797e6-c8de-4586-8c17-ef56161a07cf</vt:lpwstr>
  </property>
  <property fmtid="{D5CDD505-2E9C-101B-9397-08002B2CF9AE}" pid="15" name="Roles">
    <vt:lpwstr/>
  </property>
  <property fmtid="{D5CDD505-2E9C-101B-9397-08002B2CF9AE}" pid="16" name="SMSGDomain">
    <vt:lpwstr/>
  </property>
  <property fmtid="{D5CDD505-2E9C-101B-9397-08002B2CF9AE}" pid="17" name="Competitors">
    <vt:lpwstr/>
  </property>
  <property fmtid="{D5CDD505-2E9C-101B-9397-08002B2CF9AE}" pid="18" name="BusinessArchitecture">
    <vt:lpwstr/>
  </property>
  <property fmtid="{D5CDD505-2E9C-101B-9397-08002B2CF9AE}" pid="19" name="_dlc_policyId">
    <vt:lpwstr/>
  </property>
  <property fmtid="{D5CDD505-2E9C-101B-9397-08002B2CF9AE}" pid="20" name="ItemRetentionFormula">
    <vt:lpwstr/>
  </property>
  <property fmtid="{D5CDD505-2E9C-101B-9397-08002B2CF9AE}" pid="21" name="ItemType">
    <vt:lpwstr/>
  </property>
  <property fmtid="{D5CDD505-2E9C-101B-9397-08002B2CF9AE}" pid="22" name="LastUpdatedByBatchTagging">
    <vt:bool>false</vt:bool>
  </property>
  <property fmtid="{D5CDD505-2E9C-101B-9397-08002B2CF9AE}" pid="23" name="_dlc_DocIdItemGuid">
    <vt:lpwstr>548f5cd8-749b-4fb3-865c-00e93fb9c273</vt:lpwstr>
  </property>
  <property fmtid="{D5CDD505-2E9C-101B-9397-08002B2CF9AE}" pid="24" name="WorkflowCreationPath">
    <vt:lpwstr>145dde06-7be5-407c-8195-958d6edf227a,2;</vt:lpwstr>
  </property>
</Properties>
</file>